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6B7C5"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22694" w14:paraId="2EC97DCE" w14:textId="77777777" w:rsidTr="00B7278B">
        <w:tc>
          <w:tcPr>
            <w:tcW w:w="4672" w:type="dxa"/>
          </w:tcPr>
          <w:p w14:paraId="3234C4AD"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2D69FEF6" w14:textId="77777777" w:rsidR="00122694" w:rsidRDefault="00122694" w:rsidP="00B7278B">
            <w:pPr>
              <w:shd w:val="clear" w:color="auto" w:fill="FFFFFF"/>
              <w:rPr>
                <w:rFonts w:ascii="Times New Roman" w:eastAsia="Times New Roman" w:hAnsi="Times New Roman" w:cs="Times New Roman"/>
                <w:color w:val="333333"/>
                <w:sz w:val="24"/>
                <w:szCs w:val="24"/>
                <w:lang w:eastAsia="ru-RU"/>
              </w:rPr>
            </w:pPr>
          </w:p>
        </w:tc>
        <w:tc>
          <w:tcPr>
            <w:tcW w:w="4673" w:type="dxa"/>
          </w:tcPr>
          <w:p w14:paraId="5666DC3D" w14:textId="77777777" w:rsidR="00122694" w:rsidRPr="005C0C83"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431BE4D4" w14:textId="77777777" w:rsidR="00122694"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Председатель Закупочной комиссии</w:t>
            </w:r>
          </w:p>
          <w:p w14:paraId="20267C99" w14:textId="77777777" w:rsidR="00B7278B" w:rsidRDefault="00032999"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w:t>
            </w:r>
            <w:r w:rsidR="00B7278B">
              <w:rPr>
                <w:rFonts w:ascii="Times New Roman" w:eastAsia="Times New Roman" w:hAnsi="Times New Roman" w:cs="Times New Roman"/>
                <w:color w:val="333333"/>
                <w:sz w:val="24"/>
                <w:szCs w:val="24"/>
                <w:lang w:eastAsia="ru-RU"/>
              </w:rPr>
              <w:t>иректор</w:t>
            </w:r>
            <w:r>
              <w:rPr>
                <w:rFonts w:ascii="Times New Roman" w:eastAsia="Times New Roman" w:hAnsi="Times New Roman" w:cs="Times New Roman"/>
                <w:color w:val="333333"/>
                <w:sz w:val="24"/>
                <w:szCs w:val="24"/>
                <w:lang w:eastAsia="ru-RU"/>
              </w:rPr>
              <w:t xml:space="preserve"> </w:t>
            </w:r>
            <w:r w:rsidR="00B7278B">
              <w:rPr>
                <w:rFonts w:ascii="Times New Roman" w:eastAsia="Times New Roman" w:hAnsi="Times New Roman" w:cs="Times New Roman"/>
                <w:color w:val="333333"/>
                <w:sz w:val="24"/>
                <w:szCs w:val="24"/>
                <w:lang w:eastAsia="ru-RU"/>
              </w:rPr>
              <w:t>ГУП «</w:t>
            </w:r>
            <w:r>
              <w:rPr>
                <w:rFonts w:ascii="Times New Roman" w:eastAsia="Times New Roman" w:hAnsi="Times New Roman" w:cs="Times New Roman"/>
                <w:color w:val="333333"/>
                <w:sz w:val="24"/>
                <w:szCs w:val="24"/>
                <w:lang w:eastAsia="ru-RU"/>
              </w:rPr>
              <w:t>Институт технического регулирования и метрологии</w:t>
            </w:r>
            <w:r w:rsidR="00B7278B">
              <w:rPr>
                <w:rFonts w:ascii="Times New Roman" w:eastAsia="Times New Roman" w:hAnsi="Times New Roman" w:cs="Times New Roman"/>
                <w:color w:val="333333"/>
                <w:sz w:val="24"/>
                <w:szCs w:val="24"/>
                <w:lang w:eastAsia="ru-RU"/>
              </w:rPr>
              <w:t>»</w:t>
            </w:r>
          </w:p>
          <w:p w14:paraId="7F86BC6A" w14:textId="77777777" w:rsidR="00122694" w:rsidRPr="005C0C83" w:rsidRDefault="00122694" w:rsidP="00122694">
            <w:pPr>
              <w:shd w:val="clear" w:color="auto" w:fill="FFFFFF"/>
              <w:jc w:val="right"/>
              <w:rPr>
                <w:rFonts w:ascii="Times New Roman" w:eastAsia="Times New Roman" w:hAnsi="Times New Roman" w:cs="Times New Roman"/>
                <w:color w:val="333333"/>
                <w:sz w:val="24"/>
                <w:szCs w:val="24"/>
                <w:lang w:eastAsia="ru-RU"/>
              </w:rPr>
            </w:pPr>
          </w:p>
          <w:p w14:paraId="6EF72F9B" w14:textId="36FD3AF1" w:rsidR="00122694" w:rsidRPr="005C0C83" w:rsidRDefault="00122694" w:rsidP="00B7278B">
            <w:pPr>
              <w:shd w:val="clear" w:color="auto" w:fill="FFFFFF"/>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w:t>
            </w:r>
          </w:p>
          <w:p w14:paraId="1BEA4C51" w14:textId="77777777" w:rsidR="00DD01DD" w:rsidRDefault="00122694" w:rsidP="00B7278B">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w:t>
            </w:r>
            <w:r w:rsidR="00B7278B">
              <w:rPr>
                <w:rFonts w:ascii="Times New Roman" w:eastAsia="Times New Roman" w:hAnsi="Times New Roman" w:cs="Times New Roman"/>
                <w:color w:val="333333"/>
                <w:sz w:val="24"/>
                <w:szCs w:val="24"/>
                <w:lang w:eastAsia="ru-RU"/>
              </w:rPr>
              <w:t xml:space="preserve">                         </w:t>
            </w:r>
          </w:p>
          <w:p w14:paraId="067E6E69" w14:textId="6FC380C7" w:rsidR="00122694" w:rsidRPr="005C0C83" w:rsidRDefault="003B12E6" w:rsidP="00B7278B">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2C61E4">
              <w:rPr>
                <w:rFonts w:ascii="Times New Roman" w:eastAsia="Times New Roman" w:hAnsi="Times New Roman" w:cs="Times New Roman"/>
                <w:color w:val="333333"/>
                <w:sz w:val="24"/>
                <w:szCs w:val="24"/>
                <w:lang w:eastAsia="ru-RU"/>
              </w:rPr>
              <w:t>6</w:t>
            </w:r>
            <w:r w:rsidR="00DD01D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апреля</w:t>
            </w:r>
            <w:r w:rsidR="00DD01DD">
              <w:rPr>
                <w:rFonts w:ascii="Times New Roman" w:eastAsia="Times New Roman" w:hAnsi="Times New Roman" w:cs="Times New Roman"/>
                <w:color w:val="333333"/>
                <w:sz w:val="24"/>
                <w:szCs w:val="24"/>
                <w:lang w:eastAsia="ru-RU"/>
              </w:rPr>
              <w:t xml:space="preserve"> </w:t>
            </w:r>
            <w:r w:rsidR="00122694" w:rsidRPr="005C0C83">
              <w:rPr>
                <w:rFonts w:ascii="Times New Roman" w:eastAsia="Times New Roman" w:hAnsi="Times New Roman" w:cs="Times New Roman"/>
                <w:color w:val="333333"/>
                <w:sz w:val="24"/>
                <w:szCs w:val="24"/>
                <w:lang w:eastAsia="ru-RU"/>
              </w:rPr>
              <w:t>202</w:t>
            </w:r>
            <w:r>
              <w:rPr>
                <w:rFonts w:ascii="Times New Roman" w:eastAsia="Times New Roman" w:hAnsi="Times New Roman" w:cs="Times New Roman"/>
                <w:color w:val="333333"/>
                <w:sz w:val="24"/>
                <w:szCs w:val="24"/>
                <w:lang w:eastAsia="ru-RU"/>
              </w:rPr>
              <w:t>5</w:t>
            </w:r>
            <w:r w:rsidR="00122694" w:rsidRPr="005C0C83">
              <w:rPr>
                <w:rFonts w:ascii="Times New Roman" w:eastAsia="Times New Roman" w:hAnsi="Times New Roman" w:cs="Times New Roman"/>
                <w:color w:val="333333"/>
                <w:sz w:val="24"/>
                <w:szCs w:val="24"/>
                <w:lang w:eastAsia="ru-RU"/>
              </w:rPr>
              <w:t xml:space="preserve"> года</w:t>
            </w:r>
          </w:p>
          <w:p w14:paraId="3B5E615A"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02EC25F3"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38789426"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04D84A7B"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78ADFE89"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460AD444" w14:textId="77777777" w:rsidR="00122694" w:rsidRDefault="005C0C83" w:rsidP="00C60CBF">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87E1058"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0745B911"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8D98464"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6BB8A12E" w14:textId="77777777"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ЗАКУПОЧНАЯ ДОКУМЕНТАЦИЯ</w:t>
      </w:r>
    </w:p>
    <w:p w14:paraId="250C4C09" w14:textId="77777777" w:rsidR="009437EA" w:rsidRPr="009437EA" w:rsidRDefault="009437EA" w:rsidP="009437E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по проведению открытого аукциона</w:t>
      </w:r>
      <w:r w:rsidR="0058770C" w:rsidRPr="0058770C">
        <w:rPr>
          <w:rFonts w:ascii="Times New Roman" w:hAnsi="Times New Roman" w:cs="Times New Roman"/>
          <w:bCs/>
          <w:sz w:val="24"/>
          <w:szCs w:val="24"/>
        </w:rPr>
        <w:t xml:space="preserve"> </w:t>
      </w:r>
      <w:r w:rsidR="0058770C" w:rsidRPr="0058770C">
        <w:rPr>
          <w:rFonts w:ascii="Times New Roman" w:eastAsia="Times New Roman" w:hAnsi="Times New Roman" w:cs="Times New Roman"/>
          <w:b/>
          <w:bCs/>
          <w:color w:val="333333"/>
          <w:sz w:val="24"/>
          <w:szCs w:val="24"/>
          <w:lang w:eastAsia="ru-RU"/>
        </w:rPr>
        <w:t>по определению поставщика</w:t>
      </w:r>
    </w:p>
    <w:p w14:paraId="63CDC584" w14:textId="77777777" w:rsidR="003E7217" w:rsidRDefault="009437EA" w:rsidP="00E8105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9437EA">
        <w:rPr>
          <w:rFonts w:ascii="Times New Roman" w:eastAsia="Times New Roman" w:hAnsi="Times New Roman" w:cs="Times New Roman"/>
          <w:b/>
          <w:bCs/>
          <w:color w:val="333333"/>
          <w:sz w:val="24"/>
          <w:szCs w:val="24"/>
          <w:lang w:eastAsia="ru-RU"/>
        </w:rPr>
        <w:t xml:space="preserve">на поставку </w:t>
      </w:r>
      <w:r w:rsidR="00032999">
        <w:rPr>
          <w:rFonts w:ascii="Times New Roman" w:eastAsia="Times New Roman" w:hAnsi="Times New Roman" w:cs="Times New Roman"/>
          <w:b/>
          <w:bCs/>
          <w:color w:val="333333"/>
          <w:sz w:val="24"/>
          <w:szCs w:val="24"/>
          <w:lang w:eastAsia="ru-RU"/>
        </w:rPr>
        <w:t>средств измерения</w:t>
      </w:r>
      <w:r w:rsidR="003E7217">
        <w:rPr>
          <w:rFonts w:ascii="Times New Roman" w:eastAsia="Times New Roman" w:hAnsi="Times New Roman" w:cs="Times New Roman"/>
          <w:b/>
          <w:bCs/>
          <w:color w:val="333333"/>
          <w:sz w:val="24"/>
          <w:szCs w:val="24"/>
          <w:lang w:eastAsia="ru-RU"/>
        </w:rPr>
        <w:t xml:space="preserve"> </w:t>
      </w:r>
      <w:r w:rsidR="007D33FB">
        <w:rPr>
          <w:rFonts w:ascii="Times New Roman" w:eastAsia="Times New Roman" w:hAnsi="Times New Roman" w:cs="Times New Roman"/>
          <w:b/>
          <w:bCs/>
          <w:color w:val="333333"/>
          <w:sz w:val="24"/>
          <w:szCs w:val="24"/>
          <w:lang w:eastAsia="ru-RU"/>
        </w:rPr>
        <w:t xml:space="preserve"> </w:t>
      </w:r>
    </w:p>
    <w:p w14:paraId="681F4765" w14:textId="77777777" w:rsidR="00F8252C" w:rsidRPr="00F8252C" w:rsidRDefault="003E7217" w:rsidP="00E8105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(централизованная закупка)</w:t>
      </w:r>
    </w:p>
    <w:p w14:paraId="1302E3DB" w14:textId="77777777" w:rsidR="00444C3A" w:rsidRDefault="00444C3A" w:rsidP="00F8252C">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70EC0D31"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AC2F954"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4E3CDFB"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0261CE16"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7D2BC26F"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2CF0F1F" w14:textId="77777777" w:rsidR="00A032CF" w:rsidRDefault="00A032C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C83C6F2"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673EB9C" w14:textId="77777777" w:rsidR="00C60CBF" w:rsidRDefault="00C60CBF"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8229444"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19ED151"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64D0D762"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AE3A4F7" w14:textId="77777777" w:rsidR="00FC24BB" w:rsidRDefault="00FC24BB"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A3C73D1" w14:textId="77777777" w:rsidR="00444C3A" w:rsidRDefault="00444C3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0C33FBD6" w14:textId="77777777" w:rsid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Тирасполь</w:t>
      </w:r>
      <w:r w:rsidR="005C0C83" w:rsidRPr="005C0C83">
        <w:rPr>
          <w:rFonts w:ascii="Times New Roman" w:eastAsia="Times New Roman" w:hAnsi="Times New Roman" w:cs="Times New Roman"/>
          <w:color w:val="333333"/>
          <w:sz w:val="24"/>
          <w:szCs w:val="24"/>
          <w:lang w:eastAsia="ru-RU"/>
        </w:rPr>
        <w:t>, 202</w:t>
      </w:r>
      <w:r w:rsidR="003B12E6">
        <w:rPr>
          <w:rFonts w:ascii="Times New Roman" w:eastAsia="Times New Roman" w:hAnsi="Times New Roman" w:cs="Times New Roman"/>
          <w:color w:val="333333"/>
          <w:sz w:val="24"/>
          <w:szCs w:val="24"/>
          <w:lang w:eastAsia="ru-RU"/>
        </w:rPr>
        <w:t>5</w:t>
      </w:r>
      <w:r w:rsidR="003541BE">
        <w:rPr>
          <w:rFonts w:ascii="Times New Roman" w:eastAsia="Times New Roman" w:hAnsi="Times New Roman" w:cs="Times New Roman"/>
          <w:color w:val="333333"/>
          <w:sz w:val="24"/>
          <w:szCs w:val="24"/>
          <w:lang w:eastAsia="ru-RU"/>
        </w:rPr>
        <w:t xml:space="preserve"> </w:t>
      </w:r>
      <w:r w:rsidR="005C0C83" w:rsidRPr="005C0C83">
        <w:rPr>
          <w:rFonts w:ascii="Times New Roman" w:eastAsia="Times New Roman" w:hAnsi="Times New Roman" w:cs="Times New Roman"/>
          <w:color w:val="333333"/>
          <w:sz w:val="24"/>
          <w:szCs w:val="24"/>
          <w:lang w:eastAsia="ru-RU"/>
        </w:rPr>
        <w:t>г.</w:t>
      </w:r>
    </w:p>
    <w:p w14:paraId="4150EB3A" w14:textId="77777777" w:rsidR="008E00DA" w:rsidRDefault="008E00DA" w:rsidP="005B7B95">
      <w:pPr>
        <w:ind w:firstLine="360"/>
        <w:jc w:val="both"/>
        <w:rPr>
          <w:rFonts w:ascii="Times New Roman" w:hAnsi="Times New Roman" w:cs="Times New Roman"/>
          <w:b/>
          <w:sz w:val="24"/>
          <w:szCs w:val="24"/>
          <w:lang w:eastAsia="ru-RU"/>
        </w:rPr>
      </w:pPr>
    </w:p>
    <w:p w14:paraId="585CE989" w14:textId="77777777" w:rsidR="00CC7C29" w:rsidRPr="00F93366" w:rsidRDefault="00CC7C29" w:rsidP="00CC7C29">
      <w:pPr>
        <w:ind w:firstLine="360"/>
        <w:jc w:val="both"/>
        <w:rPr>
          <w:rFonts w:ascii="Times New Roman" w:hAnsi="Times New Roman" w:cs="Times New Roman"/>
          <w:sz w:val="24"/>
          <w:szCs w:val="24"/>
          <w:lang w:eastAsia="ru-RU"/>
        </w:rPr>
      </w:pPr>
      <w:r w:rsidRPr="00F93366">
        <w:rPr>
          <w:rFonts w:ascii="Times New Roman" w:hAnsi="Times New Roman" w:cs="Times New Roman"/>
          <w:b/>
          <w:sz w:val="24"/>
          <w:szCs w:val="24"/>
          <w:lang w:eastAsia="ru-RU"/>
        </w:rPr>
        <w:lastRenderedPageBreak/>
        <w:t>Сведения о</w:t>
      </w:r>
      <w:r w:rsidR="004F5E7F" w:rsidRPr="00F93366">
        <w:rPr>
          <w:rFonts w:ascii="Times New Roman" w:hAnsi="Times New Roman" w:cs="Times New Roman"/>
          <w:b/>
          <w:sz w:val="24"/>
          <w:szCs w:val="24"/>
          <w:lang w:eastAsia="ru-RU"/>
        </w:rPr>
        <w:t xml:space="preserve"> заказчик</w:t>
      </w:r>
      <w:r w:rsidRPr="00F93366">
        <w:rPr>
          <w:rFonts w:ascii="Times New Roman" w:hAnsi="Times New Roman" w:cs="Times New Roman"/>
          <w:b/>
          <w:sz w:val="24"/>
          <w:szCs w:val="24"/>
          <w:lang w:eastAsia="ru-RU"/>
        </w:rPr>
        <w:t>е</w:t>
      </w:r>
      <w:r w:rsidR="004F5E7F" w:rsidRPr="00F93366">
        <w:rPr>
          <w:rFonts w:ascii="Times New Roman" w:hAnsi="Times New Roman" w:cs="Times New Roman"/>
          <w:b/>
          <w:sz w:val="24"/>
          <w:szCs w:val="24"/>
          <w:lang w:eastAsia="ru-RU"/>
        </w:rPr>
        <w:t xml:space="preserve">: </w:t>
      </w:r>
      <w:r w:rsidR="004F5E7F" w:rsidRPr="00F93366">
        <w:rPr>
          <w:rFonts w:ascii="Times New Roman" w:hAnsi="Times New Roman" w:cs="Times New Roman"/>
          <w:sz w:val="24"/>
          <w:szCs w:val="24"/>
          <w:lang w:eastAsia="ru-RU"/>
        </w:rPr>
        <w:t>ГУП «</w:t>
      </w:r>
      <w:r w:rsidR="00032999" w:rsidRPr="00F93366">
        <w:rPr>
          <w:rFonts w:ascii="Times New Roman" w:hAnsi="Times New Roman" w:cs="Times New Roman"/>
          <w:sz w:val="24"/>
          <w:szCs w:val="24"/>
          <w:lang w:eastAsia="ru-RU"/>
        </w:rPr>
        <w:t>Институт технического регулирования и метрологии</w:t>
      </w:r>
      <w:r w:rsidR="004F5E7F" w:rsidRPr="00F93366">
        <w:rPr>
          <w:rFonts w:ascii="Times New Roman" w:hAnsi="Times New Roman" w:cs="Times New Roman"/>
          <w:sz w:val="24"/>
          <w:szCs w:val="24"/>
          <w:lang w:eastAsia="ru-RU"/>
        </w:rPr>
        <w:t>»</w:t>
      </w:r>
      <w:r w:rsidRPr="00F93366">
        <w:rPr>
          <w:rFonts w:ascii="Times New Roman" w:hAnsi="Times New Roman" w:cs="Times New Roman"/>
          <w:sz w:val="24"/>
          <w:szCs w:val="24"/>
          <w:lang w:eastAsia="ru-RU"/>
        </w:rPr>
        <w:t>,</w:t>
      </w:r>
      <w:r w:rsidRPr="00F93366">
        <w:rPr>
          <w:rFonts w:ascii="Times New Roman" w:hAnsi="Times New Roman" w:cs="Times New Roman"/>
          <w:sz w:val="24"/>
          <w:szCs w:val="24"/>
        </w:rPr>
        <w:t xml:space="preserve"> </w:t>
      </w:r>
      <w:r w:rsidR="003541BE" w:rsidRPr="00F93366">
        <w:rPr>
          <w:rFonts w:ascii="Times New Roman" w:hAnsi="Times New Roman" w:cs="Times New Roman"/>
          <w:sz w:val="24"/>
          <w:szCs w:val="24"/>
        </w:rPr>
        <w:t xml:space="preserve">г. Тирасполь, </w:t>
      </w:r>
      <w:r w:rsidR="00032999" w:rsidRPr="00F93366">
        <w:rPr>
          <w:rFonts w:ascii="Times New Roman" w:hAnsi="Times New Roman" w:cs="Times New Roman"/>
          <w:sz w:val="24"/>
          <w:szCs w:val="24"/>
        </w:rPr>
        <w:t>пер</w:t>
      </w:r>
      <w:r w:rsidRPr="00F93366">
        <w:rPr>
          <w:rFonts w:ascii="Times New Roman" w:hAnsi="Times New Roman" w:cs="Times New Roman"/>
          <w:sz w:val="24"/>
          <w:szCs w:val="24"/>
        </w:rPr>
        <w:t>.</w:t>
      </w:r>
      <w:r w:rsidR="00032999" w:rsidRPr="00F93366">
        <w:rPr>
          <w:rFonts w:ascii="Times New Roman" w:hAnsi="Times New Roman" w:cs="Times New Roman"/>
          <w:sz w:val="24"/>
          <w:szCs w:val="24"/>
        </w:rPr>
        <w:t xml:space="preserve"> Энгельса</w:t>
      </w:r>
      <w:r w:rsidRPr="00F93366">
        <w:rPr>
          <w:rFonts w:ascii="Times New Roman" w:hAnsi="Times New Roman" w:cs="Times New Roman"/>
          <w:sz w:val="24"/>
          <w:szCs w:val="24"/>
        </w:rPr>
        <w:t xml:space="preserve">, </w:t>
      </w:r>
      <w:r w:rsidR="00032999" w:rsidRPr="00F93366">
        <w:rPr>
          <w:rFonts w:ascii="Times New Roman" w:hAnsi="Times New Roman" w:cs="Times New Roman"/>
          <w:sz w:val="24"/>
          <w:szCs w:val="24"/>
        </w:rPr>
        <w:t>11</w:t>
      </w:r>
      <w:r w:rsidRPr="00F93366">
        <w:rPr>
          <w:rFonts w:ascii="Times New Roman" w:hAnsi="Times New Roman" w:cs="Times New Roman"/>
          <w:sz w:val="24"/>
          <w:szCs w:val="24"/>
          <w:lang w:eastAsia="ru-RU"/>
        </w:rPr>
        <w:t xml:space="preserve">, </w:t>
      </w:r>
      <w:r w:rsidRPr="00F93366">
        <w:rPr>
          <w:rFonts w:ascii="Times New Roman" w:hAnsi="Times New Roman" w:cs="Times New Roman"/>
          <w:sz w:val="24"/>
          <w:szCs w:val="24"/>
        </w:rPr>
        <w:t>тел.: 0 (533) 9-</w:t>
      </w:r>
      <w:r w:rsidR="00032999" w:rsidRPr="00F93366">
        <w:rPr>
          <w:rFonts w:ascii="Times New Roman" w:hAnsi="Times New Roman" w:cs="Times New Roman"/>
          <w:sz w:val="24"/>
          <w:szCs w:val="24"/>
        </w:rPr>
        <w:t>54</w:t>
      </w:r>
      <w:r w:rsidRPr="00F93366">
        <w:rPr>
          <w:rFonts w:ascii="Times New Roman" w:hAnsi="Times New Roman" w:cs="Times New Roman"/>
          <w:sz w:val="24"/>
          <w:szCs w:val="24"/>
        </w:rPr>
        <w:t>-</w:t>
      </w:r>
      <w:r w:rsidR="00032999" w:rsidRPr="00F93366">
        <w:rPr>
          <w:rFonts w:ascii="Times New Roman" w:hAnsi="Times New Roman" w:cs="Times New Roman"/>
          <w:sz w:val="24"/>
          <w:szCs w:val="24"/>
        </w:rPr>
        <w:t>38</w:t>
      </w:r>
      <w:r w:rsidRPr="00F93366">
        <w:rPr>
          <w:rFonts w:ascii="Times New Roman" w:hAnsi="Times New Roman" w:cs="Times New Roman"/>
          <w:sz w:val="24"/>
          <w:szCs w:val="24"/>
        </w:rPr>
        <w:t xml:space="preserve">, адрес электронной почты: </w:t>
      </w:r>
      <w:r w:rsidR="00032999" w:rsidRPr="00F93366">
        <w:rPr>
          <w:rFonts w:ascii="Times New Roman" w:hAnsi="Times New Roman" w:cs="Times New Roman"/>
          <w:sz w:val="24"/>
          <w:szCs w:val="24"/>
          <w:lang w:val="en-US"/>
        </w:rPr>
        <w:t>nii</w:t>
      </w:r>
      <w:r w:rsidR="00064E05" w:rsidRPr="00F93366">
        <w:rPr>
          <w:rFonts w:ascii="Times New Roman" w:hAnsi="Times New Roman" w:cs="Times New Roman"/>
          <w:sz w:val="24"/>
          <w:szCs w:val="24"/>
        </w:rPr>
        <w:t>_</w:t>
      </w:r>
      <w:r w:rsidR="00032999" w:rsidRPr="00F93366">
        <w:rPr>
          <w:rFonts w:ascii="Times New Roman" w:hAnsi="Times New Roman" w:cs="Times New Roman"/>
          <w:sz w:val="24"/>
          <w:szCs w:val="24"/>
          <w:lang w:val="en-US"/>
        </w:rPr>
        <w:t>standart</w:t>
      </w:r>
      <w:r w:rsidR="00A32B96" w:rsidRPr="00F93366">
        <w:rPr>
          <w:rFonts w:ascii="Times New Roman" w:hAnsi="Times New Roman" w:cs="Times New Roman"/>
          <w:sz w:val="24"/>
          <w:szCs w:val="24"/>
        </w:rPr>
        <w:t>@</w:t>
      </w:r>
      <w:r w:rsidR="00032999" w:rsidRPr="00F93366">
        <w:rPr>
          <w:rFonts w:ascii="Times New Roman" w:hAnsi="Times New Roman" w:cs="Times New Roman"/>
          <w:sz w:val="24"/>
          <w:szCs w:val="24"/>
          <w:lang w:val="en-US"/>
        </w:rPr>
        <w:t>mail</w:t>
      </w:r>
      <w:r w:rsidR="00A32B96" w:rsidRPr="00F93366">
        <w:rPr>
          <w:rFonts w:ascii="Times New Roman" w:hAnsi="Times New Roman" w:cs="Times New Roman"/>
          <w:sz w:val="24"/>
          <w:szCs w:val="24"/>
        </w:rPr>
        <w:t>.</w:t>
      </w:r>
      <w:r w:rsidR="00032999" w:rsidRPr="00F93366">
        <w:rPr>
          <w:rFonts w:ascii="Times New Roman" w:hAnsi="Times New Roman" w:cs="Times New Roman"/>
          <w:sz w:val="24"/>
          <w:szCs w:val="24"/>
          <w:lang w:val="en-US"/>
        </w:rPr>
        <w:t>ru</w:t>
      </w:r>
    </w:p>
    <w:p w14:paraId="7F7801F6" w14:textId="77777777" w:rsidR="00F8252C" w:rsidRPr="00F93366" w:rsidRDefault="004F5E7F" w:rsidP="007D33FB">
      <w:pPr>
        <w:ind w:firstLine="360"/>
        <w:jc w:val="both"/>
        <w:rPr>
          <w:rFonts w:ascii="Times New Roman" w:hAnsi="Times New Roman" w:cs="Times New Roman"/>
          <w:b/>
          <w:bCs/>
          <w:sz w:val="24"/>
          <w:szCs w:val="24"/>
          <w:lang w:eastAsia="ru-RU"/>
        </w:rPr>
      </w:pPr>
      <w:r w:rsidRPr="00F93366">
        <w:rPr>
          <w:rFonts w:ascii="Times New Roman" w:hAnsi="Times New Roman" w:cs="Times New Roman"/>
          <w:b/>
          <w:sz w:val="24"/>
          <w:szCs w:val="24"/>
          <w:lang w:eastAsia="ru-RU"/>
        </w:rPr>
        <w:t xml:space="preserve">Предмет закупки: </w:t>
      </w:r>
      <w:r w:rsidR="00032999" w:rsidRPr="00F93366">
        <w:rPr>
          <w:rFonts w:ascii="Times New Roman" w:hAnsi="Times New Roman" w:cs="Times New Roman"/>
          <w:b/>
          <w:bCs/>
          <w:sz w:val="24"/>
          <w:szCs w:val="24"/>
          <w:lang w:eastAsia="ru-RU"/>
        </w:rPr>
        <w:t>Средства измерения</w:t>
      </w:r>
      <w:r w:rsidR="003E7217" w:rsidRPr="00F93366">
        <w:rPr>
          <w:rFonts w:ascii="Times New Roman" w:hAnsi="Times New Roman" w:cs="Times New Roman"/>
          <w:b/>
          <w:bCs/>
          <w:sz w:val="24"/>
          <w:szCs w:val="24"/>
          <w:lang w:eastAsia="ru-RU"/>
        </w:rPr>
        <w:t xml:space="preserve"> (централизованная закупка)</w:t>
      </w:r>
    </w:p>
    <w:p w14:paraId="39F0285D" w14:textId="77777777" w:rsidR="00A62FE7" w:rsidRPr="00F93366" w:rsidRDefault="00A62FE7" w:rsidP="005B7B95">
      <w:pPr>
        <w:ind w:firstLine="360"/>
        <w:jc w:val="both"/>
        <w:rPr>
          <w:rFonts w:ascii="Times New Roman" w:hAnsi="Times New Roman" w:cs="Times New Roman"/>
          <w:sz w:val="24"/>
          <w:szCs w:val="24"/>
          <w:lang w:eastAsia="ru-RU"/>
        </w:rPr>
      </w:pPr>
      <w:r w:rsidRPr="00F93366">
        <w:rPr>
          <w:rFonts w:ascii="Times New Roman" w:hAnsi="Times New Roman" w:cs="Times New Roman"/>
          <w:b/>
          <w:sz w:val="24"/>
          <w:szCs w:val="24"/>
          <w:lang w:eastAsia="ru-RU"/>
        </w:rPr>
        <w:t>Способ определения поставщика:</w:t>
      </w:r>
      <w:r w:rsidRPr="00F93366">
        <w:rPr>
          <w:rFonts w:ascii="Times New Roman" w:hAnsi="Times New Roman" w:cs="Times New Roman"/>
          <w:sz w:val="24"/>
          <w:szCs w:val="24"/>
          <w:lang w:eastAsia="ru-RU"/>
        </w:rPr>
        <w:t xml:space="preserve"> </w:t>
      </w:r>
      <w:r w:rsidR="003E7217" w:rsidRPr="00F93366">
        <w:rPr>
          <w:rFonts w:ascii="Times New Roman" w:hAnsi="Times New Roman" w:cs="Times New Roman"/>
          <w:sz w:val="24"/>
          <w:szCs w:val="24"/>
          <w:lang w:eastAsia="ru-RU"/>
        </w:rPr>
        <w:t>открытый аукцион</w:t>
      </w:r>
      <w:r w:rsidRPr="00F93366">
        <w:rPr>
          <w:rFonts w:ascii="Times New Roman" w:hAnsi="Times New Roman" w:cs="Times New Roman"/>
          <w:sz w:val="24"/>
          <w:szCs w:val="24"/>
          <w:lang w:eastAsia="ru-RU"/>
        </w:rPr>
        <w:t>.</w:t>
      </w:r>
    </w:p>
    <w:p w14:paraId="4D494423" w14:textId="5F52D68C" w:rsidR="004F5E7F" w:rsidRPr="00F93366" w:rsidRDefault="004F5E7F" w:rsidP="00105D6D">
      <w:pPr>
        <w:ind w:firstLine="360"/>
        <w:jc w:val="both"/>
        <w:rPr>
          <w:rFonts w:ascii="Times New Roman" w:hAnsi="Times New Roman" w:cs="Times New Roman"/>
          <w:sz w:val="24"/>
          <w:szCs w:val="24"/>
          <w:lang w:eastAsia="ru-RU"/>
        </w:rPr>
      </w:pPr>
      <w:r w:rsidRPr="00F93366">
        <w:rPr>
          <w:rFonts w:ascii="Times New Roman" w:hAnsi="Times New Roman" w:cs="Times New Roman"/>
          <w:b/>
          <w:sz w:val="24"/>
          <w:szCs w:val="24"/>
          <w:lang w:eastAsia="ru-RU"/>
        </w:rPr>
        <w:t xml:space="preserve">Срок, в течение которого принимаются заявки на участие в </w:t>
      </w:r>
      <w:r w:rsidR="00FF4949" w:rsidRPr="00F93366">
        <w:rPr>
          <w:rFonts w:ascii="Times New Roman" w:hAnsi="Times New Roman" w:cs="Times New Roman"/>
          <w:b/>
          <w:sz w:val="24"/>
          <w:szCs w:val="24"/>
          <w:lang w:eastAsia="ru-RU"/>
        </w:rPr>
        <w:t>открытом аукционе</w:t>
      </w:r>
      <w:r w:rsidRPr="00F93366">
        <w:rPr>
          <w:rFonts w:ascii="Times New Roman" w:hAnsi="Times New Roman" w:cs="Times New Roman"/>
          <w:sz w:val="24"/>
          <w:szCs w:val="24"/>
          <w:lang w:eastAsia="ru-RU"/>
        </w:rPr>
        <w:t xml:space="preserve">   с </w:t>
      </w:r>
      <w:r w:rsidR="00DA6049">
        <w:rPr>
          <w:rFonts w:ascii="Times New Roman" w:hAnsi="Times New Roman" w:cs="Times New Roman"/>
          <w:sz w:val="24"/>
          <w:szCs w:val="24"/>
          <w:lang w:eastAsia="ru-RU"/>
        </w:rPr>
        <w:t>2</w:t>
      </w:r>
      <w:r w:rsidR="0045735E" w:rsidRPr="0045735E">
        <w:rPr>
          <w:rFonts w:ascii="Times New Roman" w:hAnsi="Times New Roman" w:cs="Times New Roman"/>
          <w:sz w:val="24"/>
          <w:szCs w:val="24"/>
          <w:lang w:eastAsia="ru-RU"/>
        </w:rPr>
        <w:t>3</w:t>
      </w:r>
      <w:r w:rsidR="008236B0" w:rsidRPr="00F93366">
        <w:rPr>
          <w:rFonts w:ascii="Times New Roman" w:hAnsi="Times New Roman" w:cs="Times New Roman"/>
          <w:sz w:val="24"/>
          <w:szCs w:val="24"/>
          <w:lang w:eastAsia="ru-RU"/>
        </w:rPr>
        <w:t xml:space="preserve"> </w:t>
      </w:r>
      <w:r w:rsidR="003B12E6" w:rsidRPr="00F93366">
        <w:rPr>
          <w:rFonts w:ascii="Times New Roman" w:hAnsi="Times New Roman" w:cs="Times New Roman"/>
          <w:sz w:val="24"/>
          <w:szCs w:val="24"/>
          <w:lang w:eastAsia="ru-RU"/>
        </w:rPr>
        <w:t>апреля</w:t>
      </w:r>
      <w:r w:rsidRPr="00F93366">
        <w:rPr>
          <w:rFonts w:ascii="Times New Roman" w:hAnsi="Times New Roman" w:cs="Times New Roman"/>
          <w:sz w:val="24"/>
          <w:szCs w:val="24"/>
          <w:lang w:eastAsia="ru-RU"/>
        </w:rPr>
        <w:t xml:space="preserve"> 202</w:t>
      </w:r>
      <w:r w:rsidR="003B12E6" w:rsidRPr="00F93366">
        <w:rPr>
          <w:rFonts w:ascii="Times New Roman" w:hAnsi="Times New Roman" w:cs="Times New Roman"/>
          <w:sz w:val="24"/>
          <w:szCs w:val="24"/>
          <w:lang w:eastAsia="ru-RU"/>
        </w:rPr>
        <w:t>5</w:t>
      </w:r>
      <w:r w:rsidRPr="00F93366">
        <w:rPr>
          <w:rFonts w:ascii="Times New Roman" w:hAnsi="Times New Roman" w:cs="Times New Roman"/>
          <w:sz w:val="24"/>
          <w:szCs w:val="24"/>
          <w:lang w:eastAsia="ru-RU"/>
        </w:rPr>
        <w:t xml:space="preserve"> года </w:t>
      </w:r>
      <w:r w:rsidR="00105D6D" w:rsidRPr="00F93366">
        <w:rPr>
          <w:rFonts w:ascii="Times New Roman" w:hAnsi="Times New Roman" w:cs="Times New Roman"/>
          <w:sz w:val="24"/>
          <w:szCs w:val="24"/>
          <w:lang w:eastAsia="ru-RU"/>
        </w:rPr>
        <w:t>п</w:t>
      </w:r>
      <w:r w:rsidRPr="00F93366">
        <w:rPr>
          <w:rFonts w:ascii="Times New Roman" w:hAnsi="Times New Roman" w:cs="Times New Roman"/>
          <w:sz w:val="24"/>
          <w:szCs w:val="24"/>
          <w:lang w:eastAsia="ru-RU"/>
        </w:rPr>
        <w:t xml:space="preserve">о </w:t>
      </w:r>
      <w:r w:rsidR="00ED6ACB">
        <w:rPr>
          <w:rFonts w:ascii="Times New Roman" w:hAnsi="Times New Roman" w:cs="Times New Roman"/>
          <w:sz w:val="24"/>
          <w:szCs w:val="24"/>
          <w:lang w:eastAsia="ru-RU"/>
        </w:rPr>
        <w:t>0</w:t>
      </w:r>
      <w:r w:rsidR="0045735E" w:rsidRPr="0045735E">
        <w:rPr>
          <w:rFonts w:ascii="Times New Roman" w:hAnsi="Times New Roman" w:cs="Times New Roman"/>
          <w:sz w:val="24"/>
          <w:szCs w:val="24"/>
          <w:lang w:eastAsia="ru-RU"/>
        </w:rPr>
        <w:t>7</w:t>
      </w:r>
      <w:r w:rsidR="008236B0" w:rsidRPr="00F93366">
        <w:rPr>
          <w:rFonts w:ascii="Times New Roman" w:hAnsi="Times New Roman" w:cs="Times New Roman"/>
          <w:sz w:val="24"/>
          <w:szCs w:val="24"/>
          <w:lang w:eastAsia="ru-RU"/>
        </w:rPr>
        <w:t xml:space="preserve"> </w:t>
      </w:r>
      <w:r w:rsidR="00ED6ACB">
        <w:rPr>
          <w:rFonts w:ascii="Times New Roman" w:hAnsi="Times New Roman" w:cs="Times New Roman"/>
          <w:sz w:val="24"/>
          <w:szCs w:val="24"/>
          <w:lang w:eastAsia="ru-RU"/>
        </w:rPr>
        <w:t>м</w:t>
      </w:r>
      <w:r w:rsidR="003B12E6" w:rsidRPr="00F93366">
        <w:rPr>
          <w:rFonts w:ascii="Times New Roman" w:hAnsi="Times New Roman" w:cs="Times New Roman"/>
          <w:sz w:val="24"/>
          <w:szCs w:val="24"/>
          <w:lang w:eastAsia="ru-RU"/>
        </w:rPr>
        <w:t>а</w:t>
      </w:r>
      <w:r w:rsidR="00ED6ACB">
        <w:rPr>
          <w:rFonts w:ascii="Times New Roman" w:hAnsi="Times New Roman" w:cs="Times New Roman"/>
          <w:sz w:val="24"/>
          <w:szCs w:val="24"/>
          <w:lang w:eastAsia="ru-RU"/>
        </w:rPr>
        <w:t>я</w:t>
      </w:r>
      <w:r w:rsidRPr="00F93366">
        <w:rPr>
          <w:rFonts w:ascii="Times New Roman" w:hAnsi="Times New Roman" w:cs="Times New Roman"/>
          <w:sz w:val="24"/>
          <w:szCs w:val="24"/>
          <w:lang w:eastAsia="ru-RU"/>
        </w:rPr>
        <w:t xml:space="preserve"> 202</w:t>
      </w:r>
      <w:r w:rsidR="003B12E6" w:rsidRPr="00F93366">
        <w:rPr>
          <w:rFonts w:ascii="Times New Roman" w:hAnsi="Times New Roman" w:cs="Times New Roman"/>
          <w:sz w:val="24"/>
          <w:szCs w:val="24"/>
          <w:lang w:eastAsia="ru-RU"/>
        </w:rPr>
        <w:t>5</w:t>
      </w:r>
      <w:r w:rsidRPr="00F93366">
        <w:rPr>
          <w:rFonts w:ascii="Times New Roman" w:hAnsi="Times New Roman" w:cs="Times New Roman"/>
          <w:sz w:val="24"/>
          <w:szCs w:val="24"/>
          <w:lang w:eastAsia="ru-RU"/>
        </w:rPr>
        <w:t xml:space="preserve"> года.</w:t>
      </w:r>
    </w:p>
    <w:p w14:paraId="0EC7D014" w14:textId="77777777" w:rsidR="004F5E7F" w:rsidRPr="00F93366" w:rsidRDefault="004F5E7F" w:rsidP="004F5E7F">
      <w:pPr>
        <w:ind w:firstLine="360"/>
        <w:jc w:val="both"/>
        <w:rPr>
          <w:rFonts w:ascii="Times New Roman" w:hAnsi="Times New Roman" w:cs="Times New Roman"/>
          <w:sz w:val="24"/>
          <w:szCs w:val="24"/>
        </w:rPr>
      </w:pPr>
      <w:r w:rsidRPr="00F93366">
        <w:rPr>
          <w:rFonts w:ascii="Times New Roman" w:hAnsi="Times New Roman" w:cs="Times New Roman"/>
          <w:sz w:val="24"/>
          <w:szCs w:val="24"/>
          <w:lang w:eastAsia="ru-RU"/>
        </w:rPr>
        <w:t xml:space="preserve">Заявки на участие в </w:t>
      </w:r>
      <w:r w:rsidR="009437EA" w:rsidRPr="00F93366">
        <w:rPr>
          <w:rFonts w:ascii="Times New Roman" w:hAnsi="Times New Roman" w:cs="Times New Roman"/>
          <w:sz w:val="24"/>
          <w:szCs w:val="24"/>
          <w:lang w:eastAsia="ru-RU"/>
        </w:rPr>
        <w:t>открытом аукционе</w:t>
      </w:r>
      <w:r w:rsidRPr="00F93366">
        <w:rPr>
          <w:rFonts w:ascii="Times New Roman" w:hAnsi="Times New Roman" w:cs="Times New Roman"/>
          <w:sz w:val="24"/>
          <w:szCs w:val="24"/>
          <w:lang w:eastAsia="ru-RU"/>
        </w:rPr>
        <w:t xml:space="preserve"> принимаются</w:t>
      </w:r>
      <w:r w:rsidRPr="00F93366">
        <w:rPr>
          <w:rFonts w:ascii="Times New Roman" w:hAnsi="Times New Roman" w:cs="Times New Roman"/>
          <w:b/>
          <w:bCs/>
          <w:sz w:val="24"/>
          <w:szCs w:val="24"/>
          <w:lang w:eastAsia="ru-RU"/>
        </w:rPr>
        <w:t> </w:t>
      </w:r>
      <w:r w:rsidRPr="00F93366">
        <w:rPr>
          <w:rFonts w:ascii="Times New Roman" w:hAnsi="Times New Roman" w:cs="Times New Roman"/>
          <w:sz w:val="24"/>
          <w:szCs w:val="24"/>
          <w:lang w:eastAsia="ru-RU"/>
        </w:rPr>
        <w:t>в рабочие дни с 8-</w:t>
      </w:r>
      <w:r w:rsidR="00032999" w:rsidRPr="00F93366">
        <w:rPr>
          <w:rFonts w:ascii="Times New Roman" w:hAnsi="Times New Roman" w:cs="Times New Roman"/>
          <w:sz w:val="24"/>
          <w:szCs w:val="24"/>
          <w:lang w:eastAsia="ru-RU"/>
        </w:rPr>
        <w:t>3</w:t>
      </w:r>
      <w:r w:rsidRPr="00F93366">
        <w:rPr>
          <w:rFonts w:ascii="Times New Roman" w:hAnsi="Times New Roman" w:cs="Times New Roman"/>
          <w:sz w:val="24"/>
          <w:szCs w:val="24"/>
          <w:lang w:eastAsia="ru-RU"/>
        </w:rPr>
        <w:t xml:space="preserve">0 часов до </w:t>
      </w:r>
      <w:r w:rsidR="00C60CBF" w:rsidRPr="00F93366">
        <w:rPr>
          <w:rFonts w:ascii="Times New Roman" w:hAnsi="Times New Roman" w:cs="Times New Roman"/>
          <w:sz w:val="24"/>
          <w:szCs w:val="24"/>
          <w:lang w:eastAsia="ru-RU"/>
        </w:rPr>
        <w:t xml:space="preserve">                 </w:t>
      </w:r>
      <w:r w:rsidRPr="00F93366">
        <w:rPr>
          <w:rFonts w:ascii="Times New Roman" w:hAnsi="Times New Roman" w:cs="Times New Roman"/>
          <w:sz w:val="24"/>
          <w:szCs w:val="24"/>
          <w:lang w:eastAsia="ru-RU"/>
        </w:rPr>
        <w:t>1</w:t>
      </w:r>
      <w:r w:rsidR="00CE4B40" w:rsidRPr="00F93366">
        <w:rPr>
          <w:rFonts w:ascii="Times New Roman" w:hAnsi="Times New Roman" w:cs="Times New Roman"/>
          <w:sz w:val="24"/>
          <w:szCs w:val="24"/>
          <w:lang w:eastAsia="ru-RU"/>
        </w:rPr>
        <w:t>6</w:t>
      </w:r>
      <w:r w:rsidRPr="00F93366">
        <w:rPr>
          <w:rFonts w:ascii="Times New Roman" w:hAnsi="Times New Roman" w:cs="Times New Roman"/>
          <w:sz w:val="24"/>
          <w:szCs w:val="24"/>
          <w:lang w:eastAsia="ru-RU"/>
        </w:rPr>
        <w:t>-</w:t>
      </w:r>
      <w:r w:rsidR="00CE4B40" w:rsidRPr="00F93366">
        <w:rPr>
          <w:rFonts w:ascii="Times New Roman" w:hAnsi="Times New Roman" w:cs="Times New Roman"/>
          <w:sz w:val="24"/>
          <w:szCs w:val="24"/>
          <w:lang w:eastAsia="ru-RU"/>
        </w:rPr>
        <w:t>3</w:t>
      </w:r>
      <w:r w:rsidRPr="00F93366">
        <w:rPr>
          <w:rFonts w:ascii="Times New Roman" w:hAnsi="Times New Roman" w:cs="Times New Roman"/>
          <w:sz w:val="24"/>
          <w:szCs w:val="24"/>
          <w:lang w:eastAsia="ru-RU"/>
        </w:rPr>
        <w:t xml:space="preserve">0 часов </w:t>
      </w:r>
      <w:r w:rsidR="00A62FE7" w:rsidRPr="00F93366">
        <w:rPr>
          <w:rFonts w:ascii="Times New Roman" w:hAnsi="Times New Roman" w:cs="Times New Roman"/>
          <w:sz w:val="24"/>
          <w:szCs w:val="24"/>
          <w:lang w:eastAsia="ru-RU"/>
        </w:rPr>
        <w:t>(обеденный перерыв с 12-</w:t>
      </w:r>
      <w:r w:rsidR="00032999" w:rsidRPr="00F93366">
        <w:rPr>
          <w:rFonts w:ascii="Times New Roman" w:hAnsi="Times New Roman" w:cs="Times New Roman"/>
          <w:sz w:val="24"/>
          <w:szCs w:val="24"/>
          <w:lang w:eastAsia="ru-RU"/>
        </w:rPr>
        <w:t>3</w:t>
      </w:r>
      <w:r w:rsidR="00A62FE7" w:rsidRPr="00F93366">
        <w:rPr>
          <w:rFonts w:ascii="Times New Roman" w:hAnsi="Times New Roman" w:cs="Times New Roman"/>
          <w:sz w:val="24"/>
          <w:szCs w:val="24"/>
          <w:lang w:eastAsia="ru-RU"/>
        </w:rPr>
        <w:t xml:space="preserve">0 часов до 13-00 часов) </w:t>
      </w:r>
      <w:r w:rsidRPr="00F93366">
        <w:rPr>
          <w:rFonts w:ascii="Times New Roman" w:hAnsi="Times New Roman" w:cs="Times New Roman"/>
          <w:sz w:val="24"/>
          <w:szCs w:val="24"/>
          <w:lang w:eastAsia="ru-RU"/>
        </w:rPr>
        <w:t xml:space="preserve">по адресу: </w:t>
      </w:r>
      <w:r w:rsidRPr="00F93366">
        <w:rPr>
          <w:rFonts w:ascii="Times New Roman" w:hAnsi="Times New Roman" w:cs="Times New Roman"/>
          <w:sz w:val="24"/>
          <w:szCs w:val="24"/>
        </w:rPr>
        <w:t xml:space="preserve">г. Тирасполь, </w:t>
      </w:r>
      <w:r w:rsidR="00032999" w:rsidRPr="00F93366">
        <w:rPr>
          <w:rFonts w:ascii="Times New Roman" w:hAnsi="Times New Roman" w:cs="Times New Roman"/>
          <w:sz w:val="24"/>
          <w:szCs w:val="24"/>
        </w:rPr>
        <w:t>пер. Энгельса, 11</w:t>
      </w:r>
      <w:r w:rsidR="00A32B96" w:rsidRPr="00F93366">
        <w:rPr>
          <w:rFonts w:ascii="Times New Roman" w:hAnsi="Times New Roman" w:cs="Times New Roman"/>
          <w:sz w:val="24"/>
          <w:szCs w:val="24"/>
        </w:rPr>
        <w:t xml:space="preserve">, </w:t>
      </w:r>
      <w:r w:rsidR="00550FED" w:rsidRPr="00F93366">
        <w:rPr>
          <w:rFonts w:ascii="Times New Roman" w:hAnsi="Times New Roman" w:cs="Times New Roman"/>
          <w:sz w:val="24"/>
          <w:szCs w:val="24"/>
        </w:rPr>
        <w:t>каб. №</w:t>
      </w:r>
      <w:r w:rsidR="00A32B96" w:rsidRPr="00F93366">
        <w:rPr>
          <w:rFonts w:ascii="Times New Roman" w:hAnsi="Times New Roman" w:cs="Times New Roman"/>
          <w:sz w:val="24"/>
          <w:szCs w:val="24"/>
        </w:rPr>
        <w:t xml:space="preserve"> </w:t>
      </w:r>
      <w:r w:rsidR="00032999" w:rsidRPr="00F93366">
        <w:rPr>
          <w:rFonts w:ascii="Times New Roman" w:hAnsi="Times New Roman" w:cs="Times New Roman"/>
          <w:sz w:val="24"/>
          <w:szCs w:val="24"/>
        </w:rPr>
        <w:t>301</w:t>
      </w:r>
      <w:r w:rsidR="00A62FE7" w:rsidRPr="00F93366">
        <w:rPr>
          <w:rFonts w:ascii="Times New Roman" w:hAnsi="Times New Roman" w:cs="Times New Roman"/>
          <w:sz w:val="24"/>
          <w:szCs w:val="24"/>
        </w:rPr>
        <w:t>.</w:t>
      </w:r>
    </w:p>
    <w:p w14:paraId="22864F2E" w14:textId="6F4C264E" w:rsidR="00A62FE7" w:rsidRPr="00F93366" w:rsidRDefault="00A62FE7" w:rsidP="00A62FE7">
      <w:pPr>
        <w:ind w:firstLine="360"/>
        <w:jc w:val="both"/>
        <w:rPr>
          <w:rFonts w:ascii="Times New Roman" w:hAnsi="Times New Roman" w:cs="Times New Roman"/>
          <w:b/>
          <w:bCs/>
          <w:sz w:val="24"/>
          <w:szCs w:val="24"/>
          <w:lang w:eastAsia="ru-RU"/>
        </w:rPr>
      </w:pPr>
      <w:r w:rsidRPr="00F93366">
        <w:rPr>
          <w:rFonts w:ascii="Times New Roman" w:hAnsi="Times New Roman" w:cs="Times New Roman"/>
          <w:b/>
          <w:bCs/>
          <w:sz w:val="24"/>
          <w:szCs w:val="24"/>
          <w:lang w:eastAsia="ru-RU"/>
        </w:rPr>
        <w:t xml:space="preserve">Дата и время начала подачи заявок </w:t>
      </w:r>
      <w:r w:rsidR="00EB37C7" w:rsidRPr="00F93366">
        <w:rPr>
          <w:rFonts w:ascii="Times New Roman" w:hAnsi="Times New Roman" w:cs="Times New Roman"/>
          <w:b/>
          <w:bCs/>
          <w:sz w:val="24"/>
          <w:szCs w:val="24"/>
          <w:lang w:eastAsia="ru-RU"/>
        </w:rPr>
        <w:t>–</w:t>
      </w:r>
      <w:r w:rsidRPr="00F93366">
        <w:rPr>
          <w:rFonts w:ascii="Times New Roman" w:hAnsi="Times New Roman" w:cs="Times New Roman"/>
          <w:b/>
          <w:bCs/>
          <w:sz w:val="24"/>
          <w:szCs w:val="24"/>
          <w:lang w:eastAsia="ru-RU"/>
        </w:rPr>
        <w:t xml:space="preserve"> </w:t>
      </w:r>
      <w:r w:rsidR="00B20F6F">
        <w:rPr>
          <w:rFonts w:ascii="Times New Roman" w:hAnsi="Times New Roman" w:cs="Times New Roman"/>
          <w:sz w:val="24"/>
          <w:szCs w:val="24"/>
          <w:lang w:eastAsia="ru-RU"/>
        </w:rPr>
        <w:t>2</w:t>
      </w:r>
      <w:r w:rsidR="000C6C87" w:rsidRPr="000C6C87">
        <w:rPr>
          <w:rFonts w:ascii="Times New Roman" w:hAnsi="Times New Roman" w:cs="Times New Roman"/>
          <w:sz w:val="24"/>
          <w:szCs w:val="24"/>
          <w:lang w:eastAsia="ru-RU"/>
        </w:rPr>
        <w:t>3</w:t>
      </w:r>
      <w:r w:rsidR="008236B0" w:rsidRPr="00F93366">
        <w:rPr>
          <w:rFonts w:ascii="Times New Roman" w:hAnsi="Times New Roman" w:cs="Times New Roman"/>
          <w:bCs/>
          <w:sz w:val="24"/>
          <w:szCs w:val="24"/>
          <w:lang w:eastAsia="ru-RU"/>
        </w:rPr>
        <w:t xml:space="preserve"> </w:t>
      </w:r>
      <w:r w:rsidR="003B12E6" w:rsidRPr="00F93366">
        <w:rPr>
          <w:rFonts w:ascii="Times New Roman" w:hAnsi="Times New Roman" w:cs="Times New Roman"/>
          <w:bCs/>
          <w:sz w:val="24"/>
          <w:szCs w:val="24"/>
          <w:lang w:eastAsia="ru-RU"/>
        </w:rPr>
        <w:t>апреля</w:t>
      </w:r>
      <w:r w:rsidR="0058770C" w:rsidRPr="00F93366">
        <w:rPr>
          <w:rFonts w:ascii="Times New Roman" w:hAnsi="Times New Roman" w:cs="Times New Roman"/>
          <w:bCs/>
          <w:sz w:val="24"/>
          <w:szCs w:val="24"/>
          <w:lang w:eastAsia="ru-RU"/>
        </w:rPr>
        <w:t xml:space="preserve"> </w:t>
      </w:r>
      <w:r w:rsidRPr="00F93366">
        <w:rPr>
          <w:rFonts w:ascii="Times New Roman" w:hAnsi="Times New Roman" w:cs="Times New Roman"/>
          <w:bCs/>
          <w:sz w:val="24"/>
          <w:szCs w:val="24"/>
          <w:lang w:eastAsia="ru-RU"/>
        </w:rPr>
        <w:t>202</w:t>
      </w:r>
      <w:r w:rsidR="003B12E6" w:rsidRPr="00F93366">
        <w:rPr>
          <w:rFonts w:ascii="Times New Roman" w:hAnsi="Times New Roman" w:cs="Times New Roman"/>
          <w:bCs/>
          <w:sz w:val="24"/>
          <w:szCs w:val="24"/>
          <w:lang w:eastAsia="ru-RU"/>
        </w:rPr>
        <w:t>5</w:t>
      </w:r>
      <w:r w:rsidRPr="00F93366">
        <w:rPr>
          <w:rFonts w:ascii="Times New Roman" w:hAnsi="Times New Roman" w:cs="Times New Roman"/>
          <w:bCs/>
          <w:sz w:val="24"/>
          <w:szCs w:val="24"/>
          <w:lang w:eastAsia="ru-RU"/>
        </w:rPr>
        <w:t xml:space="preserve"> года в </w:t>
      </w:r>
      <w:r w:rsidR="002C61E4" w:rsidRPr="00F93366">
        <w:rPr>
          <w:rFonts w:ascii="Times New Roman" w:hAnsi="Times New Roman" w:cs="Times New Roman"/>
          <w:bCs/>
          <w:sz w:val="24"/>
          <w:szCs w:val="24"/>
          <w:lang w:eastAsia="ru-RU"/>
        </w:rPr>
        <w:t>10</w:t>
      </w:r>
      <w:r w:rsidRPr="00F93366">
        <w:rPr>
          <w:rFonts w:ascii="Times New Roman" w:hAnsi="Times New Roman" w:cs="Times New Roman"/>
          <w:bCs/>
          <w:sz w:val="24"/>
          <w:szCs w:val="24"/>
          <w:lang w:eastAsia="ru-RU"/>
        </w:rPr>
        <w:t>-</w:t>
      </w:r>
      <w:r w:rsidR="00BD42A8" w:rsidRPr="00F93366">
        <w:rPr>
          <w:rFonts w:ascii="Times New Roman" w:hAnsi="Times New Roman" w:cs="Times New Roman"/>
          <w:bCs/>
          <w:sz w:val="24"/>
          <w:szCs w:val="24"/>
          <w:lang w:eastAsia="ru-RU"/>
        </w:rPr>
        <w:t>0</w:t>
      </w:r>
      <w:r w:rsidRPr="00F93366">
        <w:rPr>
          <w:rFonts w:ascii="Times New Roman" w:hAnsi="Times New Roman" w:cs="Times New Roman"/>
          <w:bCs/>
          <w:sz w:val="24"/>
          <w:szCs w:val="24"/>
          <w:lang w:eastAsia="ru-RU"/>
        </w:rPr>
        <w:t>0 часов</w:t>
      </w:r>
    </w:p>
    <w:p w14:paraId="15986F3B" w14:textId="0EAA4CFE" w:rsidR="00A62FE7" w:rsidRPr="00F93366" w:rsidRDefault="00A62FE7" w:rsidP="00CC7C29">
      <w:pPr>
        <w:ind w:firstLine="360"/>
        <w:jc w:val="both"/>
        <w:rPr>
          <w:rFonts w:ascii="Times New Roman" w:hAnsi="Times New Roman" w:cs="Times New Roman"/>
          <w:b/>
          <w:bCs/>
          <w:sz w:val="24"/>
          <w:szCs w:val="24"/>
          <w:lang w:eastAsia="ru-RU"/>
        </w:rPr>
      </w:pPr>
      <w:r w:rsidRPr="00F93366">
        <w:rPr>
          <w:rFonts w:ascii="Times New Roman" w:hAnsi="Times New Roman" w:cs="Times New Roman"/>
          <w:b/>
          <w:bCs/>
          <w:sz w:val="24"/>
          <w:szCs w:val="24"/>
          <w:lang w:eastAsia="ru-RU"/>
        </w:rPr>
        <w:t xml:space="preserve">Дата и время окончания подачи заявок </w:t>
      </w:r>
      <w:r w:rsidR="0072454F" w:rsidRPr="00F93366">
        <w:rPr>
          <w:rFonts w:ascii="Times New Roman" w:hAnsi="Times New Roman" w:cs="Times New Roman"/>
          <w:b/>
          <w:bCs/>
          <w:sz w:val="24"/>
          <w:szCs w:val="24"/>
          <w:lang w:eastAsia="ru-RU"/>
        </w:rPr>
        <w:t>–</w:t>
      </w:r>
      <w:r w:rsidRPr="00F93366">
        <w:rPr>
          <w:rFonts w:ascii="Times New Roman" w:hAnsi="Times New Roman" w:cs="Times New Roman"/>
          <w:b/>
          <w:bCs/>
          <w:sz w:val="24"/>
          <w:szCs w:val="24"/>
          <w:lang w:eastAsia="ru-RU"/>
        </w:rPr>
        <w:t xml:space="preserve"> </w:t>
      </w:r>
      <w:r w:rsidR="003F7171">
        <w:rPr>
          <w:rFonts w:ascii="Times New Roman" w:hAnsi="Times New Roman" w:cs="Times New Roman"/>
          <w:sz w:val="24"/>
          <w:szCs w:val="24"/>
          <w:lang w:eastAsia="ru-RU"/>
        </w:rPr>
        <w:t>0</w:t>
      </w:r>
      <w:r w:rsidR="000C6C87" w:rsidRPr="000C6C87">
        <w:rPr>
          <w:rFonts w:ascii="Times New Roman" w:hAnsi="Times New Roman" w:cs="Times New Roman"/>
          <w:sz w:val="24"/>
          <w:szCs w:val="24"/>
          <w:lang w:eastAsia="ru-RU"/>
        </w:rPr>
        <w:t>7</w:t>
      </w:r>
      <w:r w:rsidR="008236B0" w:rsidRPr="00F93366">
        <w:rPr>
          <w:rFonts w:ascii="Times New Roman" w:hAnsi="Times New Roman" w:cs="Times New Roman"/>
          <w:bCs/>
          <w:sz w:val="24"/>
          <w:szCs w:val="24"/>
          <w:lang w:eastAsia="ru-RU"/>
        </w:rPr>
        <w:t xml:space="preserve"> </w:t>
      </w:r>
      <w:r w:rsidR="003F7171">
        <w:rPr>
          <w:rFonts w:ascii="Times New Roman" w:hAnsi="Times New Roman" w:cs="Times New Roman"/>
          <w:bCs/>
          <w:sz w:val="24"/>
          <w:szCs w:val="24"/>
          <w:lang w:eastAsia="ru-RU"/>
        </w:rPr>
        <w:t>м</w:t>
      </w:r>
      <w:r w:rsidR="003B12E6" w:rsidRPr="00F93366">
        <w:rPr>
          <w:rFonts w:ascii="Times New Roman" w:hAnsi="Times New Roman" w:cs="Times New Roman"/>
          <w:bCs/>
          <w:sz w:val="24"/>
          <w:szCs w:val="24"/>
          <w:lang w:eastAsia="ru-RU"/>
        </w:rPr>
        <w:t>ая</w:t>
      </w:r>
      <w:r w:rsidRPr="00F93366">
        <w:rPr>
          <w:rFonts w:ascii="Times New Roman" w:hAnsi="Times New Roman" w:cs="Times New Roman"/>
          <w:bCs/>
          <w:sz w:val="24"/>
          <w:szCs w:val="24"/>
          <w:lang w:eastAsia="ru-RU"/>
        </w:rPr>
        <w:t xml:space="preserve"> </w:t>
      </w:r>
      <w:r w:rsidR="0034249E" w:rsidRPr="00F93366">
        <w:rPr>
          <w:rFonts w:ascii="Times New Roman" w:hAnsi="Times New Roman" w:cs="Times New Roman"/>
          <w:bCs/>
          <w:sz w:val="24"/>
          <w:szCs w:val="24"/>
          <w:lang w:eastAsia="ru-RU"/>
        </w:rPr>
        <w:t>202</w:t>
      </w:r>
      <w:r w:rsidR="003B12E6" w:rsidRPr="00F93366">
        <w:rPr>
          <w:rFonts w:ascii="Times New Roman" w:hAnsi="Times New Roman" w:cs="Times New Roman"/>
          <w:bCs/>
          <w:sz w:val="24"/>
          <w:szCs w:val="24"/>
          <w:lang w:eastAsia="ru-RU"/>
        </w:rPr>
        <w:t>5</w:t>
      </w:r>
      <w:r w:rsidR="0034249E" w:rsidRPr="00F93366">
        <w:rPr>
          <w:rFonts w:ascii="Times New Roman" w:hAnsi="Times New Roman" w:cs="Times New Roman"/>
          <w:bCs/>
          <w:sz w:val="24"/>
          <w:szCs w:val="24"/>
          <w:lang w:eastAsia="ru-RU"/>
        </w:rPr>
        <w:t xml:space="preserve"> </w:t>
      </w:r>
      <w:r w:rsidRPr="00F93366">
        <w:rPr>
          <w:rFonts w:ascii="Times New Roman" w:hAnsi="Times New Roman" w:cs="Times New Roman"/>
          <w:bCs/>
          <w:sz w:val="24"/>
          <w:szCs w:val="24"/>
          <w:lang w:eastAsia="ru-RU"/>
        </w:rPr>
        <w:t xml:space="preserve">года в </w:t>
      </w:r>
      <w:r w:rsidR="00064E05" w:rsidRPr="00F93366">
        <w:rPr>
          <w:rFonts w:ascii="Times New Roman" w:hAnsi="Times New Roman" w:cs="Times New Roman"/>
          <w:bCs/>
          <w:sz w:val="24"/>
          <w:szCs w:val="24"/>
          <w:lang w:eastAsia="ru-RU"/>
        </w:rPr>
        <w:t>10</w:t>
      </w:r>
      <w:r w:rsidRPr="00F93366">
        <w:rPr>
          <w:rFonts w:ascii="Times New Roman" w:hAnsi="Times New Roman" w:cs="Times New Roman"/>
          <w:bCs/>
          <w:sz w:val="24"/>
          <w:szCs w:val="24"/>
          <w:lang w:eastAsia="ru-RU"/>
        </w:rPr>
        <w:t xml:space="preserve"> часов </w:t>
      </w:r>
      <w:r w:rsidR="001E0FB8" w:rsidRPr="00F93366">
        <w:rPr>
          <w:rFonts w:ascii="Times New Roman" w:hAnsi="Times New Roman" w:cs="Times New Roman"/>
          <w:bCs/>
          <w:sz w:val="24"/>
          <w:szCs w:val="24"/>
          <w:lang w:eastAsia="ru-RU"/>
        </w:rPr>
        <w:t>0</w:t>
      </w:r>
      <w:r w:rsidRPr="00F93366">
        <w:rPr>
          <w:rFonts w:ascii="Times New Roman" w:hAnsi="Times New Roman" w:cs="Times New Roman"/>
          <w:bCs/>
          <w:sz w:val="24"/>
          <w:szCs w:val="24"/>
          <w:lang w:eastAsia="ru-RU"/>
        </w:rPr>
        <w:t>0 минут.</w:t>
      </w:r>
      <w:r w:rsidRPr="00F93366">
        <w:rPr>
          <w:rFonts w:ascii="Times New Roman" w:hAnsi="Times New Roman" w:cs="Times New Roman"/>
          <w:b/>
          <w:bCs/>
          <w:sz w:val="24"/>
          <w:szCs w:val="24"/>
          <w:lang w:eastAsia="ru-RU"/>
        </w:rPr>
        <w:t xml:space="preserve"> </w:t>
      </w:r>
    </w:p>
    <w:p w14:paraId="13EFE3E8" w14:textId="7A7496DB"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
          <w:bCs/>
          <w:sz w:val="24"/>
          <w:szCs w:val="24"/>
          <w:lang w:eastAsia="ru-RU"/>
        </w:rPr>
        <w:t xml:space="preserve">Порядок подачи заявок: </w:t>
      </w:r>
      <w:r w:rsidRPr="00F93366">
        <w:rPr>
          <w:rFonts w:ascii="Times New Roman" w:hAnsi="Times New Roman" w:cs="Times New Roman"/>
          <w:bCs/>
          <w:sz w:val="24"/>
          <w:szCs w:val="24"/>
          <w:lang w:eastAsia="ru-RU"/>
        </w:rPr>
        <w:t>заявки подаются</w:t>
      </w:r>
      <w:r w:rsidRPr="00F93366">
        <w:rPr>
          <w:rFonts w:ascii="Times New Roman" w:hAnsi="Times New Roman" w:cs="Times New Roman"/>
          <w:b/>
          <w:bCs/>
          <w:sz w:val="24"/>
          <w:szCs w:val="24"/>
          <w:lang w:eastAsia="ru-RU"/>
        </w:rPr>
        <w:t xml:space="preserve"> </w:t>
      </w:r>
      <w:r w:rsidRPr="00F93366">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3F7171">
        <w:rPr>
          <w:rFonts w:ascii="Times New Roman" w:hAnsi="Times New Roman" w:cs="Times New Roman"/>
          <w:bCs/>
          <w:sz w:val="24"/>
          <w:szCs w:val="24"/>
          <w:lang w:eastAsia="ru-RU"/>
        </w:rPr>
        <w:t>0</w:t>
      </w:r>
      <w:r w:rsidR="000C6C87" w:rsidRPr="000C6C87">
        <w:rPr>
          <w:rFonts w:ascii="Times New Roman" w:hAnsi="Times New Roman" w:cs="Times New Roman"/>
          <w:bCs/>
          <w:sz w:val="24"/>
          <w:szCs w:val="24"/>
          <w:lang w:eastAsia="ru-RU"/>
        </w:rPr>
        <w:t>7</w:t>
      </w:r>
      <w:r w:rsidRPr="00F93366">
        <w:rPr>
          <w:rFonts w:ascii="Times New Roman" w:hAnsi="Times New Roman" w:cs="Times New Roman"/>
          <w:bCs/>
          <w:sz w:val="24"/>
          <w:szCs w:val="24"/>
          <w:lang w:eastAsia="ru-RU"/>
        </w:rPr>
        <w:t xml:space="preserve"> </w:t>
      </w:r>
      <w:r w:rsidR="003F7171">
        <w:rPr>
          <w:rFonts w:ascii="Times New Roman" w:hAnsi="Times New Roman" w:cs="Times New Roman"/>
          <w:bCs/>
          <w:sz w:val="24"/>
          <w:szCs w:val="24"/>
          <w:lang w:eastAsia="ru-RU"/>
        </w:rPr>
        <w:t>м</w:t>
      </w:r>
      <w:r w:rsidR="003B12E6" w:rsidRPr="00F93366">
        <w:rPr>
          <w:rFonts w:ascii="Times New Roman" w:hAnsi="Times New Roman" w:cs="Times New Roman"/>
          <w:bCs/>
          <w:sz w:val="24"/>
          <w:szCs w:val="24"/>
          <w:lang w:eastAsia="ru-RU"/>
        </w:rPr>
        <w:t>ая</w:t>
      </w:r>
      <w:r w:rsidRPr="00F93366">
        <w:rPr>
          <w:rFonts w:ascii="Times New Roman" w:hAnsi="Times New Roman" w:cs="Times New Roman"/>
          <w:bCs/>
          <w:sz w:val="24"/>
          <w:szCs w:val="24"/>
          <w:lang w:eastAsia="ru-RU"/>
        </w:rPr>
        <w:t xml:space="preserve"> 202</w:t>
      </w:r>
      <w:r w:rsidR="003B12E6" w:rsidRPr="00F93366">
        <w:rPr>
          <w:rFonts w:ascii="Times New Roman" w:hAnsi="Times New Roman" w:cs="Times New Roman"/>
          <w:bCs/>
          <w:sz w:val="24"/>
          <w:szCs w:val="24"/>
          <w:lang w:eastAsia="ru-RU"/>
        </w:rPr>
        <w:t>5</w:t>
      </w:r>
      <w:r w:rsidRPr="00F93366">
        <w:rPr>
          <w:rFonts w:ascii="Times New Roman" w:hAnsi="Times New Roman" w:cs="Times New Roman"/>
          <w:bCs/>
          <w:sz w:val="24"/>
          <w:szCs w:val="24"/>
          <w:lang w:eastAsia="ru-RU"/>
        </w:rPr>
        <w:t xml:space="preserve"> года в </w:t>
      </w:r>
      <w:r w:rsidR="00064E05" w:rsidRPr="00F93366">
        <w:rPr>
          <w:rFonts w:ascii="Times New Roman" w:hAnsi="Times New Roman" w:cs="Times New Roman"/>
          <w:bCs/>
          <w:sz w:val="24"/>
          <w:szCs w:val="24"/>
          <w:lang w:eastAsia="ru-RU"/>
        </w:rPr>
        <w:t>10</w:t>
      </w:r>
      <w:r w:rsidRPr="00F93366">
        <w:rPr>
          <w:rFonts w:ascii="Times New Roman" w:hAnsi="Times New Roman" w:cs="Times New Roman"/>
          <w:bCs/>
          <w:sz w:val="24"/>
          <w:szCs w:val="24"/>
          <w:lang w:eastAsia="ru-RU"/>
        </w:rPr>
        <w:t xml:space="preserve"> часов 00 минут, на электронный адрес: </w:t>
      </w:r>
      <w:hyperlink r:id="rId8" w:history="1">
        <w:r w:rsidR="00064E05" w:rsidRPr="00F93366">
          <w:rPr>
            <w:rStyle w:val="af3"/>
            <w:rFonts w:ascii="Times New Roman" w:hAnsi="Times New Roman" w:cs="Times New Roman"/>
            <w:bCs/>
            <w:sz w:val="24"/>
            <w:szCs w:val="24"/>
            <w:lang w:val="en-US" w:eastAsia="ru-RU"/>
          </w:rPr>
          <w:t>nii</w:t>
        </w:r>
        <w:r w:rsidR="00064E05" w:rsidRPr="00F93366">
          <w:rPr>
            <w:rStyle w:val="af3"/>
            <w:rFonts w:ascii="Times New Roman" w:hAnsi="Times New Roman" w:cs="Times New Roman"/>
            <w:bCs/>
            <w:sz w:val="24"/>
            <w:szCs w:val="24"/>
            <w:lang w:eastAsia="ru-RU"/>
          </w:rPr>
          <w:t>_</w:t>
        </w:r>
        <w:r w:rsidR="00064E05" w:rsidRPr="00F93366">
          <w:rPr>
            <w:rStyle w:val="af3"/>
            <w:rFonts w:ascii="Times New Roman" w:hAnsi="Times New Roman" w:cs="Times New Roman"/>
            <w:bCs/>
            <w:sz w:val="24"/>
            <w:szCs w:val="24"/>
            <w:lang w:val="en-US" w:eastAsia="ru-RU"/>
          </w:rPr>
          <w:t>standart</w:t>
        </w:r>
        <w:r w:rsidR="00064E05" w:rsidRPr="00F93366">
          <w:rPr>
            <w:rStyle w:val="af3"/>
            <w:rFonts w:ascii="Times New Roman" w:hAnsi="Times New Roman" w:cs="Times New Roman"/>
            <w:bCs/>
            <w:sz w:val="24"/>
            <w:szCs w:val="24"/>
            <w:lang w:eastAsia="ru-RU"/>
          </w:rPr>
          <w:t>@</w:t>
        </w:r>
        <w:r w:rsidR="00064E05" w:rsidRPr="00F93366">
          <w:rPr>
            <w:rStyle w:val="af3"/>
            <w:rFonts w:ascii="Times New Roman" w:hAnsi="Times New Roman" w:cs="Times New Roman"/>
            <w:bCs/>
            <w:sz w:val="24"/>
            <w:szCs w:val="24"/>
            <w:lang w:val="en-US" w:eastAsia="ru-RU"/>
          </w:rPr>
          <w:t>mail</w:t>
        </w:r>
        <w:r w:rsidR="00064E05" w:rsidRPr="00F93366">
          <w:rPr>
            <w:rStyle w:val="af3"/>
            <w:rFonts w:ascii="Times New Roman" w:hAnsi="Times New Roman" w:cs="Times New Roman"/>
            <w:bCs/>
            <w:sz w:val="24"/>
            <w:szCs w:val="24"/>
            <w:lang w:eastAsia="ru-RU"/>
          </w:rPr>
          <w:t>.</w:t>
        </w:r>
        <w:r w:rsidR="00064E05" w:rsidRPr="00F93366">
          <w:rPr>
            <w:rStyle w:val="af3"/>
            <w:rFonts w:ascii="Times New Roman" w:hAnsi="Times New Roman" w:cs="Times New Roman"/>
            <w:bCs/>
            <w:sz w:val="24"/>
            <w:szCs w:val="24"/>
            <w:lang w:val="en-US" w:eastAsia="ru-RU"/>
          </w:rPr>
          <w:t>ru</w:t>
        </w:r>
      </w:hyperlink>
      <w:r w:rsidRPr="00F93366">
        <w:rPr>
          <w:rFonts w:ascii="Times New Roman" w:hAnsi="Times New Roman" w:cs="Times New Roman"/>
          <w:bCs/>
          <w:sz w:val="24"/>
          <w:szCs w:val="24"/>
          <w:lang w:eastAsia="ru-RU"/>
        </w:rPr>
        <w:t xml:space="preserve"> </w:t>
      </w:r>
    </w:p>
    <w:p w14:paraId="7506FAF8" w14:textId="77777777" w:rsidR="00317264" w:rsidRPr="00F93366" w:rsidRDefault="00317264" w:rsidP="00317264">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 xml:space="preserve">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 </w:t>
      </w:r>
    </w:p>
    <w:p w14:paraId="27D6E512"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7A1EA972"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Предложения, поступающие в письменной форме</w:t>
      </w:r>
      <w:r w:rsidR="00064E05" w:rsidRPr="00F93366">
        <w:rPr>
          <w:rFonts w:ascii="Times New Roman" w:hAnsi="Times New Roman" w:cs="Times New Roman"/>
          <w:bCs/>
          <w:sz w:val="24"/>
          <w:szCs w:val="24"/>
          <w:lang w:eastAsia="ru-RU"/>
        </w:rPr>
        <w:t>,</w:t>
      </w:r>
      <w:r w:rsidRPr="00F93366">
        <w:rPr>
          <w:rFonts w:ascii="Times New Roman" w:hAnsi="Times New Roman" w:cs="Times New Roman"/>
          <w:bCs/>
          <w:sz w:val="24"/>
          <w:szCs w:val="24"/>
          <w:lang w:eastAsia="ru-RU"/>
        </w:rPr>
        <w:t xml:space="preserve"> должны быть оформлены следующим образом:</w:t>
      </w:r>
    </w:p>
    <w:p w14:paraId="05576651"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 на внешней стороне конверта указывается следующая информация:</w:t>
      </w:r>
    </w:p>
    <w:p w14:paraId="04FCD41F"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w:t>
      </w:r>
      <w:r w:rsidRPr="00F93366">
        <w:rPr>
          <w:rFonts w:ascii="Times New Roman" w:hAnsi="Times New Roman" w:cs="Times New Roman"/>
          <w:bCs/>
          <w:sz w:val="24"/>
          <w:szCs w:val="24"/>
          <w:lang w:eastAsia="ru-RU"/>
        </w:rPr>
        <w:tab/>
        <w:t>наименование и адрес Заказчика закупки;</w:t>
      </w:r>
    </w:p>
    <w:p w14:paraId="7262608E"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w:t>
      </w:r>
      <w:r w:rsidRPr="00F93366">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431F29BD"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w:t>
      </w:r>
      <w:r w:rsidRPr="00F93366">
        <w:rPr>
          <w:rFonts w:ascii="Times New Roman" w:hAnsi="Times New Roman" w:cs="Times New Roman"/>
          <w:bCs/>
          <w:sz w:val="24"/>
          <w:szCs w:val="24"/>
          <w:lang w:eastAsia="ru-RU"/>
        </w:rPr>
        <w:tab/>
        <w:t>предмет закупки с указанием номеров лотов;</w:t>
      </w:r>
    </w:p>
    <w:p w14:paraId="1D90FEC5" w14:textId="66EF421C" w:rsidR="00286D51" w:rsidRPr="00F93366" w:rsidRDefault="00286D51" w:rsidP="00286D51">
      <w:pPr>
        <w:spacing w:after="0" w:line="240" w:lineRule="auto"/>
        <w:ind w:firstLine="357"/>
        <w:jc w:val="both"/>
        <w:rPr>
          <w:rFonts w:ascii="Times New Roman" w:hAnsi="Times New Roman" w:cs="Times New Roman"/>
          <w:bCs/>
          <w:i/>
          <w:sz w:val="24"/>
          <w:szCs w:val="24"/>
          <w:u w:val="single"/>
          <w:lang w:eastAsia="ru-RU"/>
        </w:rPr>
      </w:pPr>
      <w:r w:rsidRPr="00F93366">
        <w:rPr>
          <w:rFonts w:ascii="Times New Roman" w:hAnsi="Times New Roman" w:cs="Times New Roman"/>
          <w:bCs/>
          <w:sz w:val="24"/>
          <w:szCs w:val="24"/>
          <w:lang w:eastAsia="ru-RU"/>
        </w:rPr>
        <w:t>­</w:t>
      </w:r>
      <w:r w:rsidRPr="00F93366">
        <w:rPr>
          <w:rFonts w:ascii="Times New Roman" w:hAnsi="Times New Roman" w:cs="Times New Roman"/>
          <w:bCs/>
          <w:sz w:val="24"/>
          <w:szCs w:val="24"/>
          <w:lang w:eastAsia="ru-RU"/>
        </w:rPr>
        <w:tab/>
        <w:t xml:space="preserve">слова: </w:t>
      </w:r>
      <w:r w:rsidRPr="00F93366">
        <w:rPr>
          <w:rFonts w:ascii="Times New Roman" w:hAnsi="Times New Roman" w:cs="Times New Roman"/>
          <w:bCs/>
          <w:i/>
          <w:sz w:val="24"/>
          <w:szCs w:val="24"/>
          <w:u w:val="single"/>
          <w:lang w:eastAsia="ru-RU"/>
        </w:rPr>
        <w:t xml:space="preserve">«Не вскрывать до </w:t>
      </w:r>
      <w:r w:rsidR="00064E05" w:rsidRPr="00F93366">
        <w:rPr>
          <w:rFonts w:ascii="Times New Roman" w:hAnsi="Times New Roman" w:cs="Times New Roman"/>
          <w:bCs/>
          <w:i/>
          <w:sz w:val="24"/>
          <w:szCs w:val="24"/>
          <w:u w:val="single"/>
          <w:lang w:eastAsia="ru-RU"/>
        </w:rPr>
        <w:t>10</w:t>
      </w:r>
      <w:r w:rsidRPr="00F93366">
        <w:rPr>
          <w:rFonts w:ascii="Times New Roman" w:hAnsi="Times New Roman" w:cs="Times New Roman"/>
          <w:bCs/>
          <w:i/>
          <w:sz w:val="24"/>
          <w:szCs w:val="24"/>
          <w:u w:val="single"/>
          <w:lang w:eastAsia="ru-RU"/>
        </w:rPr>
        <w:t xml:space="preserve"> часов 00 минут, по местному времени, </w:t>
      </w:r>
      <w:r w:rsidR="003F7171">
        <w:rPr>
          <w:rFonts w:ascii="Times New Roman" w:hAnsi="Times New Roman" w:cs="Times New Roman"/>
          <w:bCs/>
          <w:i/>
          <w:sz w:val="24"/>
          <w:szCs w:val="24"/>
          <w:u w:val="single"/>
          <w:lang w:eastAsia="ru-RU"/>
        </w:rPr>
        <w:t>0</w:t>
      </w:r>
      <w:r w:rsidR="000C6C87" w:rsidRPr="000C6C87">
        <w:rPr>
          <w:rFonts w:ascii="Times New Roman" w:hAnsi="Times New Roman" w:cs="Times New Roman"/>
          <w:bCs/>
          <w:i/>
          <w:sz w:val="24"/>
          <w:szCs w:val="24"/>
          <w:u w:val="single"/>
          <w:lang w:eastAsia="ru-RU"/>
        </w:rPr>
        <w:t>7</w:t>
      </w:r>
      <w:r w:rsidR="008236B0" w:rsidRPr="00F93366">
        <w:rPr>
          <w:rFonts w:ascii="Times New Roman" w:hAnsi="Times New Roman" w:cs="Times New Roman"/>
          <w:bCs/>
          <w:i/>
          <w:sz w:val="24"/>
          <w:szCs w:val="24"/>
          <w:u w:val="single"/>
          <w:lang w:eastAsia="ru-RU"/>
        </w:rPr>
        <w:t>.0</w:t>
      </w:r>
      <w:r w:rsidR="003F7171">
        <w:rPr>
          <w:rFonts w:ascii="Times New Roman" w:hAnsi="Times New Roman" w:cs="Times New Roman"/>
          <w:bCs/>
          <w:i/>
          <w:sz w:val="24"/>
          <w:szCs w:val="24"/>
          <w:u w:val="single"/>
          <w:lang w:eastAsia="ru-RU"/>
        </w:rPr>
        <w:t>5</w:t>
      </w:r>
      <w:r w:rsidRPr="00F93366">
        <w:rPr>
          <w:rFonts w:ascii="Times New Roman" w:hAnsi="Times New Roman" w:cs="Times New Roman"/>
          <w:bCs/>
          <w:i/>
          <w:sz w:val="24"/>
          <w:szCs w:val="24"/>
          <w:u w:val="single"/>
          <w:lang w:eastAsia="ru-RU"/>
        </w:rPr>
        <w:t>.202</w:t>
      </w:r>
      <w:r w:rsidR="003B12E6" w:rsidRPr="00F93366">
        <w:rPr>
          <w:rFonts w:ascii="Times New Roman" w:hAnsi="Times New Roman" w:cs="Times New Roman"/>
          <w:bCs/>
          <w:i/>
          <w:sz w:val="24"/>
          <w:szCs w:val="24"/>
          <w:u w:val="single"/>
          <w:lang w:eastAsia="ru-RU"/>
        </w:rPr>
        <w:t>5</w:t>
      </w:r>
      <w:r w:rsidRPr="00F93366">
        <w:rPr>
          <w:rFonts w:ascii="Times New Roman" w:hAnsi="Times New Roman" w:cs="Times New Roman"/>
          <w:bCs/>
          <w:i/>
          <w:sz w:val="24"/>
          <w:szCs w:val="24"/>
          <w:u w:val="single"/>
          <w:lang w:eastAsia="ru-RU"/>
        </w:rPr>
        <w:t xml:space="preserve"> года».</w:t>
      </w:r>
    </w:p>
    <w:p w14:paraId="5E8A8D80" w14:textId="77777777" w:rsidR="00C834A0" w:rsidRPr="00F93366" w:rsidRDefault="00C834A0" w:rsidP="00C834A0">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
          <w:bCs/>
          <w:sz w:val="24"/>
          <w:szCs w:val="24"/>
          <w:lang w:eastAsia="ru-RU"/>
        </w:rPr>
        <w:t xml:space="preserve">Требования </w:t>
      </w:r>
      <w:r w:rsidR="00FC24BB" w:rsidRPr="00F93366">
        <w:rPr>
          <w:rFonts w:ascii="Times New Roman" w:hAnsi="Times New Roman" w:cs="Times New Roman"/>
          <w:b/>
          <w:bCs/>
          <w:sz w:val="24"/>
          <w:szCs w:val="24"/>
          <w:lang w:eastAsia="ru-RU"/>
        </w:rPr>
        <w:t xml:space="preserve">к участникам, а также </w:t>
      </w:r>
      <w:r w:rsidRPr="00F93366">
        <w:rPr>
          <w:rFonts w:ascii="Times New Roman" w:hAnsi="Times New Roman" w:cs="Times New Roman"/>
          <w:b/>
          <w:bCs/>
          <w:sz w:val="24"/>
          <w:szCs w:val="24"/>
          <w:lang w:eastAsia="ru-RU"/>
        </w:rPr>
        <w:t>к содержанию, в том числе составу, форме заявок на участие в открытом аукционе:</w:t>
      </w:r>
      <w:r w:rsidRPr="00F93366">
        <w:rPr>
          <w:rFonts w:ascii="Times New Roman" w:hAnsi="Times New Roman" w:cs="Times New Roman"/>
          <w:bCs/>
          <w:sz w:val="24"/>
          <w:szCs w:val="24"/>
          <w:lang w:eastAsia="ru-RU"/>
        </w:rPr>
        <w:t xml:space="preserve"> </w:t>
      </w:r>
    </w:p>
    <w:p w14:paraId="046361B6" w14:textId="77777777" w:rsidR="00C834A0" w:rsidRPr="00F93366" w:rsidRDefault="00C834A0" w:rsidP="00C834A0">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 xml:space="preserve">Заявка должна быть оформлена в соответствии с требованиями, предусмотренными </w:t>
      </w:r>
      <w:r w:rsidR="008849D5" w:rsidRPr="00F93366">
        <w:rPr>
          <w:rFonts w:ascii="Times New Roman" w:hAnsi="Times New Roman" w:cs="Times New Roman"/>
          <w:bCs/>
          <w:sz w:val="24"/>
          <w:szCs w:val="24"/>
          <w:lang w:eastAsia="ru-RU"/>
        </w:rPr>
        <w:t xml:space="preserve">статьей 38 Закона Приднестровской Молдавской Республики от 26 ноября 2018 года </w:t>
      </w:r>
      <w:r w:rsidR="004B3745" w:rsidRPr="00F93366">
        <w:rPr>
          <w:rFonts w:ascii="Times New Roman" w:hAnsi="Times New Roman" w:cs="Times New Roman"/>
          <w:bCs/>
          <w:sz w:val="24"/>
          <w:szCs w:val="24"/>
          <w:lang w:eastAsia="ru-RU"/>
        </w:rPr>
        <w:t xml:space="preserve">№ 318-З-VI </w:t>
      </w:r>
      <w:r w:rsidR="008849D5" w:rsidRPr="00F93366">
        <w:rPr>
          <w:rFonts w:ascii="Times New Roman" w:hAnsi="Times New Roman" w:cs="Times New Roman"/>
          <w:bCs/>
          <w:sz w:val="24"/>
          <w:szCs w:val="24"/>
          <w:lang w:eastAsia="ru-RU"/>
        </w:rPr>
        <w:t>«О закупках в Приднестровской Молдавской Республик</w:t>
      </w:r>
      <w:r w:rsidR="00845D89" w:rsidRPr="00F93366">
        <w:rPr>
          <w:rFonts w:ascii="Times New Roman" w:hAnsi="Times New Roman" w:cs="Times New Roman"/>
          <w:bCs/>
          <w:sz w:val="24"/>
          <w:szCs w:val="24"/>
          <w:lang w:eastAsia="ru-RU"/>
        </w:rPr>
        <w:t>е</w:t>
      </w:r>
      <w:r w:rsidR="008849D5" w:rsidRPr="00F93366">
        <w:rPr>
          <w:rFonts w:ascii="Times New Roman" w:hAnsi="Times New Roman" w:cs="Times New Roman"/>
          <w:bCs/>
          <w:sz w:val="24"/>
          <w:szCs w:val="24"/>
          <w:lang w:eastAsia="ru-RU"/>
        </w:rPr>
        <w:t xml:space="preserve">» (в текущей редакции), </w:t>
      </w:r>
      <w:r w:rsidRPr="00F93366">
        <w:rPr>
          <w:rFonts w:ascii="Times New Roman" w:hAnsi="Times New Roman" w:cs="Times New Roman"/>
          <w:bCs/>
          <w:sz w:val="24"/>
          <w:szCs w:val="24"/>
          <w:lang w:eastAsia="ru-RU"/>
        </w:rPr>
        <w:t xml:space="preserve">Распоряжением Правительства </w:t>
      </w:r>
      <w:r w:rsidR="008849D5" w:rsidRPr="00F93366">
        <w:rPr>
          <w:rFonts w:ascii="Times New Roman" w:hAnsi="Times New Roman" w:cs="Times New Roman"/>
          <w:bCs/>
          <w:sz w:val="24"/>
          <w:szCs w:val="24"/>
          <w:lang w:eastAsia="ru-RU"/>
        </w:rPr>
        <w:t>Приднестровской Молдавской Республики</w:t>
      </w:r>
      <w:r w:rsidRPr="00F93366">
        <w:rPr>
          <w:rFonts w:ascii="Times New Roman" w:hAnsi="Times New Roman" w:cs="Times New Roman"/>
          <w:bCs/>
          <w:sz w:val="24"/>
          <w:szCs w:val="24"/>
          <w:lang w:eastAsia="ru-RU"/>
        </w:rPr>
        <w:t xml:space="preserve">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4056F" w:rsidRPr="00F93366">
        <w:rPr>
          <w:rFonts w:ascii="Times New Roman" w:hAnsi="Times New Roman" w:cs="Times New Roman"/>
          <w:bCs/>
          <w:sz w:val="24"/>
          <w:szCs w:val="24"/>
          <w:lang w:eastAsia="ru-RU"/>
        </w:rPr>
        <w:t xml:space="preserve"> </w:t>
      </w:r>
      <w:r w:rsidR="00B33904" w:rsidRPr="00F93366">
        <w:rPr>
          <w:rFonts w:ascii="Times New Roman" w:hAnsi="Times New Roman" w:cs="Times New Roman"/>
          <w:bCs/>
          <w:sz w:val="24"/>
          <w:szCs w:val="24"/>
          <w:lang w:eastAsia="ru-RU"/>
        </w:rPr>
        <w:t>5</w:t>
      </w:r>
      <w:r w:rsidRPr="00F93366">
        <w:rPr>
          <w:rFonts w:ascii="Times New Roman" w:hAnsi="Times New Roman" w:cs="Times New Roman"/>
          <w:bCs/>
          <w:sz w:val="24"/>
          <w:szCs w:val="24"/>
          <w:lang w:eastAsia="ru-RU"/>
        </w:rPr>
        <w:t xml:space="preserve"> к настоящей Закупочной документации).</w:t>
      </w:r>
      <w:r w:rsidR="008849D5" w:rsidRPr="00F93366">
        <w:rPr>
          <w:rFonts w:ascii="Times New Roman" w:hAnsi="Times New Roman" w:cs="Times New Roman"/>
          <w:bCs/>
          <w:sz w:val="24"/>
          <w:szCs w:val="24"/>
          <w:lang w:eastAsia="ru-RU"/>
        </w:rPr>
        <w:t xml:space="preserve"> </w:t>
      </w:r>
      <w:r w:rsidRPr="00F93366">
        <w:rPr>
          <w:rFonts w:ascii="Times New Roman" w:hAnsi="Times New Roman" w:cs="Times New Roman"/>
          <w:bCs/>
          <w:sz w:val="24"/>
          <w:szCs w:val="24"/>
          <w:lang w:eastAsia="ru-RU"/>
        </w:rPr>
        <w:t>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73A84068" w14:textId="77777777" w:rsidR="00D876F0" w:rsidRPr="00F93366" w:rsidRDefault="00D876F0" w:rsidP="00D876F0">
      <w:pPr>
        <w:spacing w:after="0" w:line="240" w:lineRule="auto"/>
        <w:ind w:firstLine="357"/>
        <w:jc w:val="both"/>
        <w:rPr>
          <w:rFonts w:ascii="Times New Roman" w:hAnsi="Times New Roman" w:cs="Times New Roman"/>
          <w:b/>
          <w:bCs/>
          <w:sz w:val="24"/>
          <w:szCs w:val="24"/>
          <w:u w:val="single"/>
          <w:lang w:eastAsia="ru-RU"/>
        </w:rPr>
      </w:pPr>
      <w:r w:rsidRPr="00F93366">
        <w:rPr>
          <w:rFonts w:ascii="Times New Roman" w:hAnsi="Times New Roman" w:cs="Times New Roman"/>
          <w:b/>
          <w:bCs/>
          <w:sz w:val="24"/>
          <w:szCs w:val="24"/>
          <w:u w:val="single"/>
          <w:lang w:eastAsia="ru-RU"/>
        </w:rPr>
        <w:t>Требования к Участникам:</w:t>
      </w:r>
    </w:p>
    <w:p w14:paraId="18BBC5F4" w14:textId="77777777" w:rsidR="00676876" w:rsidRPr="00F93366" w:rsidRDefault="00676876" w:rsidP="00676876">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6A5D1F7" w14:textId="77777777" w:rsidR="00676876" w:rsidRPr="00F93366" w:rsidRDefault="00676876" w:rsidP="00676876">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5274F700" w14:textId="77777777" w:rsidR="00676876" w:rsidRPr="00F93366" w:rsidRDefault="00676876" w:rsidP="00676876">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C34A805" w14:textId="77777777" w:rsidR="00676876" w:rsidRPr="00F93366" w:rsidRDefault="00676876" w:rsidP="00676876">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B1EACAC" w14:textId="77777777" w:rsidR="00676876" w:rsidRPr="00F93366" w:rsidRDefault="00676876" w:rsidP="00676876">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22D308D8" w14:textId="77777777" w:rsidR="005435CB" w:rsidRPr="00F93366" w:rsidRDefault="00676876" w:rsidP="005435CB">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5070F74" w14:textId="77777777" w:rsidR="005435CB" w:rsidRPr="00F93366" w:rsidRDefault="00676876" w:rsidP="005435CB">
      <w:pPr>
        <w:spacing w:after="0" w:line="240" w:lineRule="auto"/>
        <w:ind w:firstLine="357"/>
        <w:jc w:val="both"/>
        <w:rPr>
          <w:rFonts w:ascii="Times New Roman" w:eastAsia="Times New Roman" w:hAnsi="Times New Roman" w:cs="Times New Roman"/>
          <w:sz w:val="24"/>
          <w:szCs w:val="24"/>
          <w:lang w:eastAsia="ru-RU"/>
        </w:rPr>
      </w:pPr>
      <w:r w:rsidRPr="00F93366">
        <w:rPr>
          <w:rFonts w:ascii="Times New Roman" w:hAnsi="Times New Roman" w:cs="Times New Roman"/>
          <w:bCs/>
          <w:sz w:val="24"/>
          <w:szCs w:val="24"/>
          <w:lang w:eastAsia="ru-RU"/>
        </w:rPr>
        <w:t xml:space="preserve">3) </w:t>
      </w:r>
      <w:r w:rsidR="005435CB" w:rsidRPr="00F93366">
        <w:rPr>
          <w:rFonts w:ascii="Times New Roman" w:eastAsia="Times New Roman" w:hAnsi="Times New Roman" w:cs="Times New Roman"/>
          <w:bCs/>
          <w:sz w:val="24"/>
          <w:szCs w:val="24"/>
          <w:lang w:eastAsia="ru-RU"/>
        </w:rPr>
        <w:t>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E88578" w14:textId="77777777" w:rsidR="00676876" w:rsidRPr="00F93366" w:rsidRDefault="00676876" w:rsidP="00676876">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5927B2" w:rsidRPr="00F93366">
        <w:rPr>
          <w:rFonts w:ascii="Times New Roman" w:hAnsi="Times New Roman" w:cs="Times New Roman"/>
          <w:bCs/>
          <w:sz w:val="24"/>
          <w:szCs w:val="24"/>
          <w:lang w:eastAsia="ru-RU"/>
        </w:rPr>
        <w:t xml:space="preserve"> </w:t>
      </w:r>
      <w:r w:rsidRPr="00F93366">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5552C80" w14:textId="77777777" w:rsidR="00895096" w:rsidRPr="00F93366" w:rsidRDefault="00676876" w:rsidP="00676876">
      <w:pPr>
        <w:spacing w:after="0" w:line="240" w:lineRule="auto"/>
        <w:ind w:firstLine="357"/>
        <w:jc w:val="both"/>
        <w:rPr>
          <w:rFonts w:ascii="Times New Roman" w:hAnsi="Times New Roman" w:cs="Times New Roman"/>
          <w:b/>
          <w:bCs/>
          <w:sz w:val="24"/>
          <w:szCs w:val="24"/>
          <w:u w:val="single"/>
          <w:lang w:eastAsia="ru-RU"/>
        </w:rPr>
      </w:pPr>
      <w:r w:rsidRPr="00F93366">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r w:rsidR="00DA0E06" w:rsidRPr="00F93366">
        <w:rPr>
          <w:rFonts w:ascii="Times New Roman" w:hAnsi="Times New Roman" w:cs="Times New Roman"/>
          <w:bCs/>
          <w:sz w:val="24"/>
          <w:szCs w:val="24"/>
          <w:lang w:eastAsia="ru-RU"/>
        </w:rPr>
        <w:t xml:space="preserve"> (Приложение №</w:t>
      </w:r>
      <w:r w:rsidR="005909A7" w:rsidRPr="00F93366">
        <w:rPr>
          <w:rFonts w:ascii="Times New Roman" w:hAnsi="Times New Roman" w:cs="Times New Roman"/>
          <w:bCs/>
          <w:sz w:val="24"/>
          <w:szCs w:val="24"/>
          <w:lang w:eastAsia="ru-RU"/>
        </w:rPr>
        <w:t xml:space="preserve"> </w:t>
      </w:r>
      <w:r w:rsidR="00B33904" w:rsidRPr="00F93366">
        <w:rPr>
          <w:rFonts w:ascii="Times New Roman" w:hAnsi="Times New Roman" w:cs="Times New Roman"/>
          <w:bCs/>
          <w:sz w:val="24"/>
          <w:szCs w:val="24"/>
          <w:lang w:eastAsia="ru-RU"/>
        </w:rPr>
        <w:t>4</w:t>
      </w:r>
      <w:r w:rsidR="00DA0E06" w:rsidRPr="00F93366">
        <w:rPr>
          <w:rFonts w:ascii="Times New Roman" w:hAnsi="Times New Roman" w:cs="Times New Roman"/>
          <w:bCs/>
          <w:sz w:val="24"/>
          <w:szCs w:val="24"/>
          <w:lang w:eastAsia="ru-RU"/>
        </w:rPr>
        <w:t xml:space="preserve"> к настоящей Закупочной документации)</w:t>
      </w:r>
      <w:r w:rsidRPr="00F93366">
        <w:rPr>
          <w:rFonts w:ascii="Times New Roman" w:hAnsi="Times New Roman" w:cs="Times New Roman"/>
          <w:bCs/>
          <w:sz w:val="24"/>
          <w:szCs w:val="24"/>
          <w:lang w:eastAsia="ru-RU"/>
        </w:rPr>
        <w:t>.</w:t>
      </w:r>
    </w:p>
    <w:p w14:paraId="3F991785" w14:textId="77777777" w:rsidR="0050549B" w:rsidRPr="00F93366" w:rsidRDefault="00D876F0" w:rsidP="00C834A0">
      <w:pPr>
        <w:spacing w:after="0" w:line="240" w:lineRule="auto"/>
        <w:ind w:firstLine="357"/>
        <w:jc w:val="both"/>
        <w:rPr>
          <w:rFonts w:ascii="Times New Roman" w:hAnsi="Times New Roman" w:cs="Times New Roman"/>
          <w:b/>
          <w:bCs/>
          <w:sz w:val="24"/>
          <w:szCs w:val="24"/>
          <w:u w:val="single"/>
          <w:lang w:eastAsia="ru-RU"/>
        </w:rPr>
      </w:pPr>
      <w:r w:rsidRPr="00F93366">
        <w:rPr>
          <w:rFonts w:ascii="Times New Roman" w:hAnsi="Times New Roman" w:cs="Times New Roman"/>
          <w:b/>
          <w:bCs/>
          <w:sz w:val="24"/>
          <w:szCs w:val="24"/>
          <w:u w:val="single"/>
          <w:lang w:eastAsia="ru-RU"/>
        </w:rPr>
        <w:t>Требования к содержанию, в том числе составу, форме заявок на участие в открытом аукционе:</w:t>
      </w:r>
    </w:p>
    <w:p w14:paraId="6F282E2B" w14:textId="77777777" w:rsidR="00C834A0" w:rsidRPr="00F93366" w:rsidRDefault="00E8105A" w:rsidP="00C834A0">
      <w:pPr>
        <w:spacing w:after="0" w:line="240" w:lineRule="auto"/>
        <w:ind w:firstLine="357"/>
        <w:jc w:val="both"/>
        <w:rPr>
          <w:rFonts w:ascii="Times New Roman" w:hAnsi="Times New Roman" w:cs="Times New Roman"/>
          <w:b/>
          <w:bCs/>
          <w:sz w:val="24"/>
          <w:szCs w:val="24"/>
          <w:lang w:eastAsia="ru-RU"/>
        </w:rPr>
      </w:pPr>
      <w:r w:rsidRPr="00F93366">
        <w:rPr>
          <w:rFonts w:ascii="Times New Roman" w:hAnsi="Times New Roman" w:cs="Times New Roman"/>
          <w:b/>
          <w:bCs/>
          <w:sz w:val="24"/>
          <w:szCs w:val="24"/>
          <w:lang w:eastAsia="ru-RU"/>
        </w:rPr>
        <w:t xml:space="preserve">Заявка </w:t>
      </w:r>
      <w:r w:rsidR="00C834A0" w:rsidRPr="00F93366">
        <w:rPr>
          <w:rFonts w:ascii="Times New Roman" w:hAnsi="Times New Roman" w:cs="Times New Roman"/>
          <w:b/>
          <w:bCs/>
          <w:sz w:val="24"/>
          <w:szCs w:val="24"/>
          <w:lang w:eastAsia="ru-RU"/>
        </w:rPr>
        <w:t>на участие в открытом аукционе должна содержать</w:t>
      </w:r>
      <w:r w:rsidRPr="00F93366">
        <w:rPr>
          <w:rFonts w:ascii="Times New Roman" w:hAnsi="Times New Roman" w:cs="Times New Roman"/>
          <w:b/>
          <w:bCs/>
          <w:sz w:val="24"/>
          <w:szCs w:val="24"/>
          <w:lang w:eastAsia="ru-RU"/>
        </w:rPr>
        <w:t xml:space="preserve"> следующие документы</w:t>
      </w:r>
      <w:r w:rsidR="00C834A0" w:rsidRPr="00F93366">
        <w:rPr>
          <w:rFonts w:ascii="Times New Roman" w:hAnsi="Times New Roman" w:cs="Times New Roman"/>
          <w:b/>
          <w:bCs/>
          <w:sz w:val="24"/>
          <w:szCs w:val="24"/>
          <w:lang w:eastAsia="ru-RU"/>
        </w:rPr>
        <w:t>:</w:t>
      </w:r>
    </w:p>
    <w:p w14:paraId="73801430" w14:textId="77777777" w:rsidR="00AE265E" w:rsidRPr="00F93366" w:rsidRDefault="00AE265E" w:rsidP="00AE265E">
      <w:pPr>
        <w:spacing w:after="0" w:line="240" w:lineRule="auto"/>
        <w:jc w:val="both"/>
        <w:rPr>
          <w:rFonts w:ascii="Times New Roman" w:hAnsi="Times New Roman" w:cs="Times New Roman"/>
          <w:sz w:val="24"/>
          <w:szCs w:val="24"/>
          <w:lang w:eastAsia="ru-RU"/>
        </w:rPr>
      </w:pPr>
      <w:r w:rsidRPr="00F93366">
        <w:rPr>
          <w:rFonts w:ascii="Times New Roman" w:hAnsi="Times New Roman" w:cs="Times New Roman"/>
          <w:sz w:val="24"/>
          <w:szCs w:val="24"/>
          <w:lang w:eastAsia="ru-RU"/>
        </w:rPr>
        <w:t xml:space="preserve">1. Информацию и документы об участнике открытого аукциона, подавшем такую заявку: </w:t>
      </w:r>
    </w:p>
    <w:p w14:paraId="13937D49" w14:textId="77777777" w:rsidR="00BD6771" w:rsidRPr="00F93366" w:rsidRDefault="00BD6771"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r w:rsidRPr="00F93366">
        <w:rPr>
          <w:rFonts w:ascii="Times New Roman" w:hAnsi="Times New Roman" w:cs="Times New Roman"/>
          <w:sz w:val="24"/>
          <w:szCs w:val="24"/>
        </w:rPr>
        <w:tab/>
      </w:r>
    </w:p>
    <w:p w14:paraId="1C3A1923" w14:textId="77777777" w:rsidR="00E8105A" w:rsidRPr="00F93366" w:rsidRDefault="00BD6771" w:rsidP="00BD6771">
      <w:pPr>
        <w:tabs>
          <w:tab w:val="left" w:pos="993"/>
        </w:tabs>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б</w:t>
      </w:r>
      <w:r w:rsidR="00E8105A" w:rsidRPr="00F93366">
        <w:rPr>
          <w:rFonts w:ascii="Times New Roman" w:hAnsi="Times New Roman" w:cs="Times New Roman"/>
          <w:sz w:val="24"/>
          <w:szCs w:val="24"/>
        </w:rPr>
        <w:t>)</w:t>
      </w:r>
      <w:r w:rsidRPr="00F93366">
        <w:rPr>
          <w:rFonts w:ascii="Times New Roman" w:hAnsi="Times New Roman" w:cs="Times New Roman"/>
          <w:sz w:val="24"/>
          <w:szCs w:val="24"/>
        </w:rPr>
        <w:t xml:space="preserve"> </w:t>
      </w:r>
      <w:r w:rsidR="00E8105A" w:rsidRPr="00F93366">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7BE30F5B" w14:textId="77777777" w:rsidR="00E8105A" w:rsidRPr="00F93366" w:rsidRDefault="00BD6771"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в</w:t>
      </w:r>
      <w:r w:rsidR="00E8105A" w:rsidRPr="00F93366">
        <w:rPr>
          <w:rFonts w:ascii="Times New Roman" w:hAnsi="Times New Roman" w:cs="Times New Roman"/>
          <w:sz w:val="24"/>
          <w:szCs w:val="24"/>
        </w:rPr>
        <w:t>) документ, подтверждающий полномочия лица на осуществление действий от имени участника закупки;</w:t>
      </w:r>
    </w:p>
    <w:p w14:paraId="50D10660" w14:textId="77777777" w:rsidR="00E8105A" w:rsidRPr="00F93366" w:rsidRDefault="00BD6771"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г</w:t>
      </w:r>
      <w:r w:rsidR="00E8105A" w:rsidRPr="00F93366">
        <w:rPr>
          <w:rFonts w:ascii="Times New Roman" w:hAnsi="Times New Roman" w:cs="Times New Roman"/>
          <w:sz w:val="24"/>
          <w:szCs w:val="24"/>
        </w:rPr>
        <w:t>) копии учредительных документов участника закупки (для юридического лица);</w:t>
      </w:r>
    </w:p>
    <w:p w14:paraId="7DEE7580" w14:textId="77777777" w:rsidR="00E8105A" w:rsidRPr="00F93366" w:rsidRDefault="00BD6771"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д</w:t>
      </w:r>
      <w:r w:rsidR="00E8105A" w:rsidRPr="00F93366">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01EAD88" w14:textId="77777777" w:rsidR="00E8105A" w:rsidRPr="00F93366" w:rsidRDefault="00BD6771"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lastRenderedPageBreak/>
        <w:t>е</w:t>
      </w:r>
      <w:r w:rsidR="00E8105A" w:rsidRPr="00F93366">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252B1425" w14:textId="1667248C" w:rsidR="002C61E4" w:rsidRPr="00F93366" w:rsidRDefault="002C61E4" w:rsidP="002C61E4">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1) предложение о цене контракта (лота № ______);</w:t>
      </w:r>
    </w:p>
    <w:p w14:paraId="00B0865E" w14:textId="77777777" w:rsidR="002C61E4" w:rsidRPr="00F93366" w:rsidRDefault="002C61E4" w:rsidP="002C61E4">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(Приложение №5), и указание на товарный знак), количества (объема);</w:t>
      </w:r>
    </w:p>
    <w:p w14:paraId="4E4F082B" w14:textId="77777777" w:rsidR="00E8105A" w:rsidRPr="00F93366" w:rsidRDefault="00E8105A"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3) наименование производителя и страны происхождения товара;</w:t>
      </w:r>
    </w:p>
    <w:p w14:paraId="48F9272C" w14:textId="77777777" w:rsidR="00E8105A" w:rsidRPr="00F93366" w:rsidRDefault="00E8105A"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19609CC0" w14:textId="77777777" w:rsidR="00E8105A" w:rsidRPr="00F93366" w:rsidRDefault="00E8105A"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 xml:space="preserve">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w:t>
      </w:r>
      <w:r w:rsidR="008A28D6" w:rsidRPr="00F93366">
        <w:rPr>
          <w:rFonts w:ascii="Times New Roman" w:hAnsi="Times New Roman" w:cs="Times New Roman"/>
          <w:sz w:val="24"/>
          <w:szCs w:val="24"/>
        </w:rPr>
        <w:t>в текущей редакции</w:t>
      </w:r>
      <w:r w:rsidRPr="00F93366">
        <w:rPr>
          <w:rFonts w:ascii="Times New Roman" w:hAnsi="Times New Roman" w:cs="Times New Roman"/>
          <w:sz w:val="24"/>
          <w:szCs w:val="24"/>
        </w:rPr>
        <w:t>;</w:t>
      </w:r>
    </w:p>
    <w:p w14:paraId="2A6A3C75" w14:textId="77777777" w:rsidR="00E8105A" w:rsidRPr="00F93366" w:rsidRDefault="00E8105A"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Закон</w:t>
      </w:r>
      <w:r w:rsidR="003E7217" w:rsidRPr="00F93366">
        <w:rPr>
          <w:rFonts w:ascii="Times New Roman" w:hAnsi="Times New Roman" w:cs="Times New Roman"/>
          <w:sz w:val="24"/>
          <w:szCs w:val="24"/>
        </w:rPr>
        <w:t>ом</w:t>
      </w:r>
      <w:r w:rsidRPr="00F93366">
        <w:rPr>
          <w:rFonts w:ascii="Times New Roman" w:hAnsi="Times New Roman" w:cs="Times New Roman"/>
          <w:sz w:val="24"/>
          <w:szCs w:val="24"/>
        </w:rPr>
        <w:t xml:space="preserve"> Приднестровской Молдавской Республики от 26 ноября 2018 года № 318-З-VI «О закупках в Приднестровской Молдавской Республике» </w:t>
      </w:r>
      <w:r w:rsidR="008A28D6" w:rsidRPr="00F93366">
        <w:rPr>
          <w:rFonts w:ascii="Times New Roman" w:hAnsi="Times New Roman" w:cs="Times New Roman"/>
          <w:sz w:val="24"/>
          <w:szCs w:val="24"/>
        </w:rPr>
        <w:t>в текущей редакции</w:t>
      </w:r>
      <w:r w:rsidRPr="00F93366">
        <w:rPr>
          <w:rFonts w:ascii="Times New Roman" w:hAnsi="Times New Roman" w:cs="Times New Roman"/>
          <w:sz w:val="24"/>
          <w:szCs w:val="24"/>
        </w:rPr>
        <w:t>;</w:t>
      </w:r>
    </w:p>
    <w:p w14:paraId="489E0BA7" w14:textId="77777777" w:rsidR="00E8105A" w:rsidRPr="00F93366" w:rsidRDefault="00E8105A" w:rsidP="00E8105A">
      <w:pPr>
        <w:spacing w:after="0" w:line="240" w:lineRule="auto"/>
        <w:ind w:firstLine="708"/>
        <w:jc w:val="both"/>
        <w:rPr>
          <w:rFonts w:ascii="Times New Roman" w:hAnsi="Times New Roman" w:cs="Times New Roman"/>
          <w:sz w:val="24"/>
          <w:szCs w:val="24"/>
        </w:rPr>
      </w:pPr>
      <w:r w:rsidRPr="00F93366">
        <w:rPr>
          <w:rFonts w:ascii="Times New Roman" w:hAnsi="Times New Roman" w:cs="Times New Roman"/>
          <w:sz w:val="24"/>
          <w:szCs w:val="24"/>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r w:rsidR="00B33904" w:rsidRPr="00F93366">
        <w:rPr>
          <w:rFonts w:ascii="Times New Roman" w:hAnsi="Times New Roman" w:cs="Times New Roman"/>
          <w:sz w:val="24"/>
          <w:szCs w:val="24"/>
        </w:rPr>
        <w:t xml:space="preserve"> (Приложение №4)</w:t>
      </w:r>
      <w:r w:rsidRPr="00F93366">
        <w:rPr>
          <w:rFonts w:ascii="Times New Roman" w:hAnsi="Times New Roman" w:cs="Times New Roman"/>
          <w:sz w:val="24"/>
          <w:szCs w:val="24"/>
        </w:rPr>
        <w:t>;</w:t>
      </w:r>
    </w:p>
    <w:p w14:paraId="7231D384" w14:textId="77777777" w:rsidR="00E8105A" w:rsidRPr="00F93366" w:rsidRDefault="00E8105A" w:rsidP="00E8105A">
      <w:pPr>
        <w:spacing w:after="0" w:line="240" w:lineRule="auto"/>
        <w:ind w:firstLine="357"/>
        <w:jc w:val="both"/>
        <w:rPr>
          <w:rFonts w:ascii="Times New Roman" w:hAnsi="Times New Roman" w:cs="Times New Roman"/>
          <w:sz w:val="24"/>
          <w:szCs w:val="24"/>
        </w:rPr>
      </w:pPr>
      <w:r w:rsidRPr="00F93366">
        <w:rPr>
          <w:rFonts w:ascii="Times New Roman" w:hAnsi="Times New Roman" w:cs="Times New Roman"/>
          <w:sz w:val="24"/>
          <w:szCs w:val="24"/>
        </w:rPr>
        <w:t xml:space="preserve">      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7C8C6496" w14:textId="77777777" w:rsidR="00C834A0" w:rsidRPr="00F93366" w:rsidRDefault="00E8105A" w:rsidP="00E8105A">
      <w:pPr>
        <w:spacing w:after="0" w:line="240" w:lineRule="auto"/>
        <w:ind w:firstLine="357"/>
        <w:jc w:val="both"/>
        <w:rPr>
          <w:rFonts w:ascii="Times New Roman" w:hAnsi="Times New Roman" w:cs="Times New Roman"/>
          <w:bCs/>
          <w:sz w:val="24"/>
          <w:szCs w:val="24"/>
          <w:u w:val="single"/>
          <w:lang w:eastAsia="ru-RU"/>
        </w:rPr>
      </w:pPr>
      <w:r w:rsidRPr="00F93366">
        <w:rPr>
          <w:rFonts w:ascii="Times New Roman" w:hAnsi="Times New Roman" w:cs="Times New Roman"/>
          <w:bCs/>
          <w:sz w:val="24"/>
          <w:szCs w:val="24"/>
          <w:lang w:eastAsia="ru-RU"/>
        </w:rPr>
        <w:t xml:space="preserve">     </w:t>
      </w:r>
      <w:r w:rsidR="00C834A0" w:rsidRPr="00F93366">
        <w:rPr>
          <w:rFonts w:ascii="Times New Roman" w:hAnsi="Times New Roman" w:cs="Times New Roman"/>
          <w:bCs/>
          <w:sz w:val="24"/>
          <w:szCs w:val="24"/>
          <w:u w:val="single"/>
          <w:lang w:eastAsia="ru-RU"/>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30FBD597" w14:textId="77777777" w:rsidR="00286D51" w:rsidRPr="00F93366" w:rsidRDefault="00286D51" w:rsidP="00286D51">
      <w:pPr>
        <w:spacing w:after="0" w:line="240" w:lineRule="auto"/>
        <w:ind w:firstLine="357"/>
        <w:jc w:val="both"/>
        <w:rPr>
          <w:rFonts w:ascii="Times New Roman" w:hAnsi="Times New Roman" w:cs="Times New Roman"/>
          <w:b/>
          <w:bCs/>
          <w:sz w:val="24"/>
          <w:szCs w:val="24"/>
          <w:lang w:eastAsia="ru-RU"/>
        </w:rPr>
      </w:pPr>
      <w:r w:rsidRPr="00F93366">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483DC883"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и открытия доступа к поданным в форме электронных документов заявкам на участие в открытом аукционе. </w:t>
      </w:r>
    </w:p>
    <w:p w14:paraId="05422E72" w14:textId="77777777" w:rsidR="00286D51" w:rsidRPr="00F93366" w:rsidRDefault="00286D51" w:rsidP="00286D51">
      <w:pPr>
        <w:spacing w:after="0" w:line="240" w:lineRule="auto"/>
        <w:ind w:firstLine="357"/>
        <w:jc w:val="both"/>
        <w:rPr>
          <w:rFonts w:ascii="Times New Roman" w:hAnsi="Times New Roman" w:cs="Times New Roman"/>
          <w:bCs/>
          <w:sz w:val="24"/>
          <w:szCs w:val="24"/>
          <w:lang w:eastAsia="ru-RU"/>
        </w:rPr>
      </w:pPr>
      <w:r w:rsidRPr="00F93366">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56FC919F" w14:textId="77777777" w:rsidR="00286D51" w:rsidRPr="00F93366" w:rsidRDefault="00286D51" w:rsidP="00286D51">
      <w:pPr>
        <w:spacing w:after="0" w:line="240" w:lineRule="auto"/>
        <w:ind w:firstLine="357"/>
        <w:jc w:val="both"/>
        <w:rPr>
          <w:rFonts w:ascii="Times New Roman" w:hAnsi="Times New Roman" w:cs="Times New Roman"/>
          <w:b/>
          <w:bCs/>
          <w:sz w:val="24"/>
          <w:szCs w:val="24"/>
          <w:lang w:eastAsia="ru-RU"/>
        </w:rPr>
      </w:pPr>
      <w:r w:rsidRPr="00F93366">
        <w:rPr>
          <w:rFonts w:ascii="Times New Roman" w:hAnsi="Times New Roman" w:cs="Times New Roman"/>
          <w:b/>
          <w:bCs/>
          <w:sz w:val="24"/>
          <w:szCs w:val="24"/>
          <w:lang w:eastAsia="ru-RU"/>
        </w:rPr>
        <w:t xml:space="preserve">Преимущества, предоставляемые в соответствии с Законом ПМР «О закупках в Приднестровской Молдавской Республике» </w:t>
      </w:r>
    </w:p>
    <w:p w14:paraId="326B622B" w14:textId="77777777" w:rsidR="00895096" w:rsidRPr="00F93366" w:rsidRDefault="00895096" w:rsidP="00286D51">
      <w:pPr>
        <w:spacing w:after="0" w:line="240" w:lineRule="auto"/>
        <w:ind w:firstLine="357"/>
        <w:jc w:val="both"/>
        <w:rPr>
          <w:rFonts w:ascii="Times New Roman" w:hAnsi="Times New Roman" w:cs="Times New Roman"/>
          <w:sz w:val="24"/>
          <w:szCs w:val="24"/>
          <w:lang w:eastAsia="ru-RU"/>
        </w:rPr>
      </w:pPr>
    </w:p>
    <w:p w14:paraId="5CA1EA8E" w14:textId="77777777" w:rsidR="00286D51" w:rsidRPr="00F93366" w:rsidRDefault="00286D51" w:rsidP="00286D51">
      <w:pPr>
        <w:spacing w:after="0" w:line="240" w:lineRule="auto"/>
        <w:ind w:firstLine="357"/>
        <w:jc w:val="both"/>
        <w:rPr>
          <w:rFonts w:ascii="Times New Roman" w:hAnsi="Times New Roman" w:cs="Times New Roman"/>
          <w:sz w:val="24"/>
          <w:szCs w:val="24"/>
          <w:lang w:eastAsia="ru-RU"/>
        </w:rPr>
      </w:pPr>
      <w:r w:rsidRPr="00F93366">
        <w:rPr>
          <w:rFonts w:ascii="Times New Roman" w:hAnsi="Times New Roman" w:cs="Times New Roman"/>
          <w:sz w:val="24"/>
          <w:szCs w:val="24"/>
          <w:lang w:eastAsia="ru-RU"/>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w:t>
      </w:r>
      <w:r w:rsidR="000330C0" w:rsidRPr="00F93366">
        <w:rPr>
          <w:rFonts w:ascii="Times New Roman" w:hAnsi="Times New Roman" w:cs="Times New Roman"/>
          <w:sz w:val="24"/>
          <w:szCs w:val="24"/>
          <w:lang w:eastAsia="ru-RU"/>
        </w:rPr>
        <w:t>е</w:t>
      </w:r>
      <w:r w:rsidRPr="00F93366">
        <w:rPr>
          <w:rFonts w:ascii="Times New Roman" w:hAnsi="Times New Roman" w:cs="Times New Roman"/>
          <w:sz w:val="24"/>
          <w:szCs w:val="24"/>
          <w:lang w:eastAsia="ru-RU"/>
        </w:rPr>
        <w:t>"</w:t>
      </w:r>
      <w:r w:rsidR="008A28D6" w:rsidRPr="00F93366">
        <w:rPr>
          <w:rFonts w:ascii="Times New Roman" w:hAnsi="Times New Roman" w:cs="Times New Roman"/>
          <w:sz w:val="24"/>
          <w:szCs w:val="24"/>
          <w:lang w:eastAsia="ru-RU"/>
        </w:rPr>
        <w:t xml:space="preserve"> в текущей редакции</w:t>
      </w:r>
      <w:r w:rsidRPr="00F93366">
        <w:rPr>
          <w:rFonts w:ascii="Times New Roman" w:hAnsi="Times New Roman" w:cs="Times New Roman"/>
          <w:sz w:val="24"/>
          <w:szCs w:val="24"/>
          <w:lang w:eastAsia="ru-RU"/>
        </w:rPr>
        <w:t xml:space="preserve"> следующим участникам:</w:t>
      </w:r>
    </w:p>
    <w:p w14:paraId="4AB028BF" w14:textId="77777777" w:rsidR="00286D51" w:rsidRPr="00F93366" w:rsidRDefault="00286D51" w:rsidP="00286D51">
      <w:pPr>
        <w:spacing w:after="0" w:line="240" w:lineRule="auto"/>
        <w:ind w:firstLine="357"/>
        <w:jc w:val="both"/>
        <w:rPr>
          <w:rFonts w:ascii="Times New Roman" w:hAnsi="Times New Roman" w:cs="Times New Roman"/>
          <w:sz w:val="24"/>
          <w:szCs w:val="24"/>
          <w:lang w:eastAsia="ru-RU"/>
        </w:rPr>
      </w:pPr>
      <w:r w:rsidRPr="00F93366">
        <w:rPr>
          <w:rFonts w:ascii="Times New Roman" w:hAnsi="Times New Roman" w:cs="Times New Roman"/>
          <w:sz w:val="24"/>
          <w:szCs w:val="24"/>
          <w:lang w:eastAsia="ru-RU"/>
        </w:rPr>
        <w:t>а) учреждениям и организациям уголовно-исполнительной системы;</w:t>
      </w:r>
    </w:p>
    <w:p w14:paraId="6317F516" w14:textId="77777777" w:rsidR="00286D51" w:rsidRPr="00F93366" w:rsidRDefault="00286D51" w:rsidP="00286D51">
      <w:pPr>
        <w:spacing w:after="0" w:line="240" w:lineRule="auto"/>
        <w:ind w:firstLine="357"/>
        <w:jc w:val="both"/>
        <w:rPr>
          <w:rFonts w:ascii="Times New Roman" w:hAnsi="Times New Roman" w:cs="Times New Roman"/>
          <w:sz w:val="24"/>
          <w:szCs w:val="24"/>
          <w:lang w:eastAsia="ru-RU"/>
        </w:rPr>
      </w:pPr>
      <w:r w:rsidRPr="00F93366">
        <w:rPr>
          <w:rFonts w:ascii="Times New Roman" w:hAnsi="Times New Roman" w:cs="Times New Roman"/>
          <w:sz w:val="24"/>
          <w:szCs w:val="24"/>
          <w:lang w:eastAsia="ru-RU"/>
        </w:rPr>
        <w:t>б) организациям, применяющим труд инвалидов;</w:t>
      </w:r>
    </w:p>
    <w:p w14:paraId="292234B2" w14:textId="77777777" w:rsidR="00286D51" w:rsidRPr="00F93366" w:rsidRDefault="00286D51" w:rsidP="00286D51">
      <w:pPr>
        <w:spacing w:after="0" w:line="240" w:lineRule="auto"/>
        <w:ind w:firstLine="357"/>
        <w:jc w:val="both"/>
        <w:rPr>
          <w:rFonts w:ascii="Times New Roman" w:hAnsi="Times New Roman" w:cs="Times New Roman"/>
          <w:sz w:val="24"/>
          <w:szCs w:val="24"/>
          <w:lang w:eastAsia="ru-RU"/>
        </w:rPr>
      </w:pPr>
      <w:r w:rsidRPr="00F93366">
        <w:rPr>
          <w:rFonts w:ascii="Times New Roman" w:hAnsi="Times New Roman" w:cs="Times New Roman"/>
          <w:sz w:val="24"/>
          <w:szCs w:val="24"/>
          <w:lang w:eastAsia="ru-RU"/>
        </w:rPr>
        <w:t>в) отечественным производителям;</w:t>
      </w:r>
    </w:p>
    <w:p w14:paraId="204C5321" w14:textId="77777777" w:rsidR="00E8105A" w:rsidRPr="00F93366" w:rsidRDefault="00286D51" w:rsidP="002C61E4">
      <w:pPr>
        <w:spacing w:after="0" w:line="240" w:lineRule="auto"/>
        <w:ind w:firstLine="357"/>
        <w:rPr>
          <w:rFonts w:ascii="Times New Roman" w:hAnsi="Times New Roman" w:cs="Times New Roman"/>
          <w:sz w:val="24"/>
          <w:szCs w:val="24"/>
          <w:lang w:eastAsia="ru-RU"/>
        </w:rPr>
        <w:sectPr w:rsidR="00E8105A" w:rsidRPr="00F93366" w:rsidSect="00A710C2">
          <w:headerReference w:type="default" r:id="rId9"/>
          <w:pgSz w:w="11906" w:h="16838"/>
          <w:pgMar w:top="1134" w:right="850" w:bottom="993" w:left="1701" w:header="708" w:footer="708" w:gutter="0"/>
          <w:cols w:space="708"/>
          <w:docGrid w:linePitch="360"/>
        </w:sectPr>
      </w:pPr>
      <w:r w:rsidRPr="00F93366">
        <w:rPr>
          <w:rFonts w:ascii="Times New Roman" w:hAnsi="Times New Roman" w:cs="Times New Roman"/>
          <w:sz w:val="24"/>
          <w:szCs w:val="24"/>
          <w:lang w:eastAsia="ru-RU"/>
        </w:rPr>
        <w:t>г) отечественным импортерам.</w:t>
      </w:r>
    </w:p>
    <w:p w14:paraId="2B1DD0E3" w14:textId="77777777" w:rsidR="005B7B95" w:rsidRPr="00F93366" w:rsidRDefault="005B7B95" w:rsidP="0034249E">
      <w:pPr>
        <w:spacing w:after="0" w:line="240" w:lineRule="auto"/>
        <w:ind w:firstLine="360"/>
        <w:jc w:val="both"/>
        <w:rPr>
          <w:rFonts w:ascii="Times New Roman" w:hAnsi="Times New Roman" w:cs="Times New Roman"/>
          <w:b/>
          <w:sz w:val="24"/>
          <w:szCs w:val="24"/>
          <w:lang w:eastAsia="ru-RU"/>
        </w:rPr>
      </w:pPr>
      <w:r w:rsidRPr="00F93366">
        <w:rPr>
          <w:rFonts w:ascii="Times New Roman" w:hAnsi="Times New Roman" w:cs="Times New Roman"/>
          <w:b/>
          <w:sz w:val="24"/>
          <w:szCs w:val="24"/>
          <w:lang w:eastAsia="ru-RU"/>
        </w:rPr>
        <w:lastRenderedPageBreak/>
        <w:t xml:space="preserve">Наименование и описание объекта закупки:  </w:t>
      </w:r>
    </w:p>
    <w:p w14:paraId="31E35B46" w14:textId="77777777" w:rsidR="00895096" w:rsidRPr="00F93366" w:rsidRDefault="00895096" w:rsidP="0034249E">
      <w:pPr>
        <w:shd w:val="clear" w:color="auto" w:fill="FFFFFF"/>
        <w:spacing w:after="0" w:line="240" w:lineRule="auto"/>
        <w:ind w:firstLine="360"/>
        <w:jc w:val="both"/>
        <w:rPr>
          <w:rFonts w:ascii="Times New Roman" w:hAnsi="Times New Roman" w:cs="Times New Roman"/>
          <w:b/>
          <w:bCs/>
          <w:sz w:val="24"/>
          <w:szCs w:val="24"/>
          <w:lang w:eastAsia="ru-RU" w:bidi="ru-RU"/>
        </w:rPr>
      </w:pPr>
    </w:p>
    <w:p w14:paraId="7A3158DA" w14:textId="77777777" w:rsidR="00EB51FD" w:rsidRPr="00F93366" w:rsidRDefault="00032999"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r w:rsidRPr="00F93366">
        <w:rPr>
          <w:rFonts w:ascii="Times New Roman" w:hAnsi="Times New Roman" w:cs="Times New Roman"/>
          <w:b/>
          <w:bCs/>
          <w:sz w:val="24"/>
          <w:szCs w:val="24"/>
          <w:lang w:eastAsia="ru-RU" w:bidi="ru-RU"/>
        </w:rPr>
        <w:t>Средства измерения</w:t>
      </w:r>
    </w:p>
    <w:p w14:paraId="522AADE3" w14:textId="77777777" w:rsidR="007D33FB" w:rsidRPr="00F93366" w:rsidRDefault="007D33FB" w:rsidP="00941483">
      <w:pPr>
        <w:shd w:val="clear" w:color="auto" w:fill="FFFFFF"/>
        <w:spacing w:after="0" w:line="240" w:lineRule="auto"/>
        <w:ind w:firstLine="360"/>
        <w:jc w:val="both"/>
        <w:rPr>
          <w:rFonts w:ascii="Times New Roman" w:hAnsi="Times New Roman" w:cs="Times New Roman"/>
          <w:b/>
          <w:bCs/>
          <w:sz w:val="24"/>
          <w:szCs w:val="24"/>
          <w:lang w:eastAsia="ru-RU" w:bidi="ru-RU"/>
        </w:rPr>
      </w:pPr>
    </w:p>
    <w:p w14:paraId="4A5DBFB2" w14:textId="77777777" w:rsidR="00EB51FD" w:rsidRPr="00F93366" w:rsidRDefault="00EB51FD" w:rsidP="00EB51FD">
      <w:pPr>
        <w:shd w:val="clear" w:color="auto" w:fill="FFFFFF"/>
        <w:spacing w:after="0" w:line="240" w:lineRule="auto"/>
        <w:ind w:left="357"/>
        <w:jc w:val="both"/>
        <w:rPr>
          <w:rFonts w:ascii="Times New Roman" w:hAnsi="Times New Roman" w:cs="Times New Roman"/>
          <w:sz w:val="24"/>
          <w:szCs w:val="24"/>
          <w:lang w:eastAsia="ru-RU"/>
        </w:rPr>
      </w:pPr>
      <w:r w:rsidRPr="00F93366">
        <w:rPr>
          <w:rFonts w:ascii="Times New Roman" w:hAnsi="Times New Roman" w:cs="Times New Roman"/>
          <w:b/>
          <w:sz w:val="24"/>
          <w:szCs w:val="24"/>
          <w:lang w:eastAsia="ru-RU"/>
        </w:rPr>
        <w:t xml:space="preserve">Не допускается разбивка лота на части, </w:t>
      </w:r>
      <w:r w:rsidRPr="00F93366">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tbl>
      <w:tblPr>
        <w:tblW w:w="14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907"/>
        <w:gridCol w:w="1125"/>
        <w:gridCol w:w="1134"/>
      </w:tblGrid>
      <w:tr w:rsidR="0089058C" w:rsidRPr="00F93366" w14:paraId="1A7D35BD" w14:textId="77777777" w:rsidTr="00A71003">
        <w:trPr>
          <w:trHeight w:val="716"/>
          <w:jc w:val="center"/>
        </w:trPr>
        <w:tc>
          <w:tcPr>
            <w:tcW w:w="562" w:type="dxa"/>
            <w:shd w:val="clear" w:color="auto" w:fill="auto"/>
            <w:vAlign w:val="center"/>
            <w:hideMark/>
          </w:tcPr>
          <w:p w14:paraId="098FEE87" w14:textId="77777777" w:rsidR="0089058C" w:rsidRPr="00F93366" w:rsidRDefault="0089058C" w:rsidP="003E7217">
            <w:pPr>
              <w:spacing w:before="120" w:after="12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п/п</w:t>
            </w:r>
          </w:p>
        </w:tc>
        <w:tc>
          <w:tcPr>
            <w:tcW w:w="11907" w:type="dxa"/>
            <w:shd w:val="clear" w:color="auto" w:fill="auto"/>
            <w:vAlign w:val="center"/>
            <w:hideMark/>
          </w:tcPr>
          <w:p w14:paraId="71BE62DE" w14:textId="77777777" w:rsidR="0089058C" w:rsidRPr="00F93366" w:rsidRDefault="0089058C" w:rsidP="003E7217">
            <w:pPr>
              <w:spacing w:before="120" w:after="12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Наименование</w:t>
            </w:r>
            <w:r w:rsidRPr="00F93366">
              <w:rPr>
                <w:rFonts w:ascii="Times New Roman" w:eastAsia="Times New Roman" w:hAnsi="Times New Roman" w:cs="Times New Roman"/>
                <w:b/>
                <w:bCs/>
                <w:color w:val="000000"/>
                <w:sz w:val="24"/>
                <w:szCs w:val="24"/>
                <w:lang w:eastAsia="ru-RU" w:bidi="ru-RU"/>
              </w:rPr>
              <w:t xml:space="preserve"> и основные характеристики товаров</w:t>
            </w:r>
            <w:r w:rsidRPr="00F93366">
              <w:rPr>
                <w:rFonts w:ascii="Times New Roman" w:eastAsia="Times New Roman" w:hAnsi="Times New Roman" w:cs="Times New Roman"/>
                <w:b/>
                <w:color w:val="000000"/>
                <w:sz w:val="24"/>
                <w:szCs w:val="24"/>
                <w:lang w:eastAsia="ru-RU"/>
              </w:rPr>
              <w:t xml:space="preserve"> </w:t>
            </w:r>
          </w:p>
        </w:tc>
        <w:tc>
          <w:tcPr>
            <w:tcW w:w="1125" w:type="dxa"/>
            <w:shd w:val="clear" w:color="auto" w:fill="auto"/>
            <w:vAlign w:val="center"/>
          </w:tcPr>
          <w:p w14:paraId="2FE3D6D6" w14:textId="77777777" w:rsidR="0089058C" w:rsidRPr="00F93366" w:rsidRDefault="0089058C" w:rsidP="003E7217">
            <w:pPr>
              <w:spacing w:before="120" w:after="12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Ед. изм.</w:t>
            </w:r>
          </w:p>
        </w:tc>
        <w:tc>
          <w:tcPr>
            <w:tcW w:w="1134" w:type="dxa"/>
            <w:shd w:val="clear" w:color="auto" w:fill="auto"/>
            <w:vAlign w:val="center"/>
          </w:tcPr>
          <w:p w14:paraId="52B590B4" w14:textId="77777777" w:rsidR="0089058C" w:rsidRPr="00F93366" w:rsidRDefault="0089058C" w:rsidP="003E7217">
            <w:pPr>
              <w:spacing w:before="120" w:after="12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xml:space="preserve">Кол-во </w:t>
            </w:r>
          </w:p>
        </w:tc>
      </w:tr>
      <w:tr w:rsidR="0089058C" w:rsidRPr="00F93366" w14:paraId="10D97485" w14:textId="77777777" w:rsidTr="00A71003">
        <w:trPr>
          <w:trHeight w:val="307"/>
          <w:jc w:val="center"/>
        </w:trPr>
        <w:tc>
          <w:tcPr>
            <w:tcW w:w="562" w:type="dxa"/>
            <w:shd w:val="clear" w:color="auto" w:fill="auto"/>
            <w:noWrap/>
            <w:vAlign w:val="center"/>
          </w:tcPr>
          <w:p w14:paraId="50836029" w14:textId="77777777" w:rsidR="0089058C" w:rsidRPr="00F93366" w:rsidRDefault="0089058C" w:rsidP="003E7217">
            <w:pPr>
              <w:spacing w:after="0" w:line="240" w:lineRule="auto"/>
              <w:jc w:val="center"/>
              <w:rPr>
                <w:rFonts w:ascii="Times New Roman" w:eastAsia="Times New Roman" w:hAnsi="Times New Roman" w:cs="Times New Roman"/>
                <w:color w:val="000000"/>
                <w:sz w:val="24"/>
                <w:szCs w:val="24"/>
                <w:lang w:eastAsia="ru-RU"/>
              </w:rPr>
            </w:pPr>
          </w:p>
        </w:tc>
        <w:tc>
          <w:tcPr>
            <w:tcW w:w="11907" w:type="dxa"/>
            <w:shd w:val="clear" w:color="auto" w:fill="auto"/>
            <w:vAlign w:val="center"/>
          </w:tcPr>
          <w:p w14:paraId="5B0CF031" w14:textId="77777777" w:rsidR="0089058C" w:rsidRPr="00F93366" w:rsidRDefault="0089058C" w:rsidP="003E7217">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Лот № 1 (для нужд ГУП «Водоснабжение и водоотведение»)</w:t>
            </w:r>
          </w:p>
        </w:tc>
        <w:tc>
          <w:tcPr>
            <w:tcW w:w="1125" w:type="dxa"/>
          </w:tcPr>
          <w:p w14:paraId="1A6765D7" w14:textId="77777777" w:rsidR="0089058C" w:rsidRPr="00F93366" w:rsidRDefault="0089058C" w:rsidP="003E7217">
            <w:pPr>
              <w:spacing w:after="0" w:line="240" w:lineRule="auto"/>
              <w:jc w:val="right"/>
              <w:rPr>
                <w:rFonts w:ascii="Times New Roman" w:eastAsia="Times New Roman" w:hAnsi="Times New Roman" w:cs="Times New Roman"/>
                <w:color w:val="000000"/>
                <w:sz w:val="24"/>
                <w:szCs w:val="24"/>
                <w:lang w:eastAsia="ru-RU"/>
              </w:rPr>
            </w:pPr>
          </w:p>
        </w:tc>
        <w:tc>
          <w:tcPr>
            <w:tcW w:w="1134" w:type="dxa"/>
          </w:tcPr>
          <w:p w14:paraId="0BBA9B03" w14:textId="77777777" w:rsidR="0089058C" w:rsidRPr="00F93366" w:rsidRDefault="0089058C" w:rsidP="003E7217">
            <w:pPr>
              <w:spacing w:after="0" w:line="240" w:lineRule="auto"/>
              <w:jc w:val="right"/>
              <w:rPr>
                <w:rFonts w:ascii="Times New Roman" w:eastAsia="Times New Roman" w:hAnsi="Times New Roman" w:cs="Times New Roman"/>
                <w:color w:val="000000"/>
                <w:sz w:val="24"/>
                <w:szCs w:val="24"/>
                <w:lang w:eastAsia="ru-RU"/>
              </w:rPr>
            </w:pPr>
          </w:p>
        </w:tc>
      </w:tr>
      <w:tr w:rsidR="0089058C" w:rsidRPr="00F93366" w14:paraId="6EB3DBB3" w14:textId="77777777" w:rsidTr="00A71003">
        <w:trPr>
          <w:trHeight w:val="307"/>
          <w:jc w:val="center"/>
        </w:trPr>
        <w:tc>
          <w:tcPr>
            <w:tcW w:w="562" w:type="dxa"/>
            <w:shd w:val="clear" w:color="auto" w:fill="auto"/>
            <w:noWrap/>
            <w:vAlign w:val="center"/>
          </w:tcPr>
          <w:p w14:paraId="0157CF2A"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1</w:t>
            </w:r>
          </w:p>
        </w:tc>
        <w:tc>
          <w:tcPr>
            <w:tcW w:w="11907" w:type="dxa"/>
          </w:tcPr>
          <w:p w14:paraId="20B31E41" w14:textId="77777777" w:rsidR="0089058C" w:rsidRPr="00F93366" w:rsidRDefault="0089058C" w:rsidP="0089058C">
            <w:pPr>
              <w:spacing w:after="0" w:line="240" w:lineRule="auto"/>
              <w:jc w:val="both"/>
              <w:rPr>
                <w:rFonts w:ascii="Times New Roman" w:eastAsia="Times New Roman" w:hAnsi="Times New Roman" w:cs="Times New Roman"/>
                <w:color w:val="333333"/>
                <w:sz w:val="24"/>
                <w:szCs w:val="24"/>
                <w:lang w:eastAsia="ru-RU"/>
              </w:rPr>
            </w:pPr>
            <w:r w:rsidRPr="00F93366">
              <w:rPr>
                <w:rFonts w:ascii="Times New Roman" w:hAnsi="Times New Roman" w:cs="Times New Roman"/>
                <w:sz w:val="24"/>
                <w:szCs w:val="24"/>
              </w:rPr>
              <w:t>Счетчик воды крыльчатый с резьбовым соединением DN 20 мм (класс точности В с монтажным комплектом) в комплекте с импульсным выходом и радио модулем LoRa WAN WUM-IML-WG (один модем – один прибор учета)</w:t>
            </w:r>
          </w:p>
        </w:tc>
        <w:tc>
          <w:tcPr>
            <w:tcW w:w="1125" w:type="dxa"/>
            <w:shd w:val="clear" w:color="000000" w:fill="FFFFFF"/>
            <w:vAlign w:val="center"/>
          </w:tcPr>
          <w:p w14:paraId="129C6C99"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1134" w:type="dxa"/>
            <w:vAlign w:val="center"/>
          </w:tcPr>
          <w:p w14:paraId="15FEE56A"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2</w:t>
            </w:r>
          </w:p>
        </w:tc>
      </w:tr>
      <w:tr w:rsidR="0089058C" w:rsidRPr="00F93366" w14:paraId="129FB7FB" w14:textId="77777777" w:rsidTr="00A71003">
        <w:trPr>
          <w:trHeight w:val="307"/>
          <w:jc w:val="center"/>
        </w:trPr>
        <w:tc>
          <w:tcPr>
            <w:tcW w:w="562" w:type="dxa"/>
            <w:shd w:val="clear" w:color="auto" w:fill="auto"/>
            <w:noWrap/>
            <w:vAlign w:val="center"/>
          </w:tcPr>
          <w:p w14:paraId="05004F77"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2</w:t>
            </w:r>
          </w:p>
        </w:tc>
        <w:tc>
          <w:tcPr>
            <w:tcW w:w="11907" w:type="dxa"/>
          </w:tcPr>
          <w:p w14:paraId="77F5339C" w14:textId="77777777" w:rsidR="0089058C" w:rsidRPr="00F93366" w:rsidRDefault="0089058C" w:rsidP="0089058C">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hAnsi="Times New Roman" w:cs="Times New Roman"/>
                <w:sz w:val="24"/>
                <w:szCs w:val="24"/>
              </w:rPr>
              <w:t>Счетчик воды крыльчатый с резьбовым соединением DN 25 мм (класс точности В с монтажным комплектом) в комплекте с импульсным выходом и радио модулем LoRa WAN WUM-IML-WG (один модем – один прибор учета)</w:t>
            </w:r>
          </w:p>
        </w:tc>
        <w:tc>
          <w:tcPr>
            <w:tcW w:w="1125" w:type="dxa"/>
            <w:shd w:val="clear" w:color="000000" w:fill="FFFFFF"/>
            <w:vAlign w:val="center"/>
          </w:tcPr>
          <w:p w14:paraId="14C9EE65"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1134" w:type="dxa"/>
            <w:vAlign w:val="center"/>
          </w:tcPr>
          <w:p w14:paraId="21CB62F3"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5</w:t>
            </w:r>
          </w:p>
        </w:tc>
      </w:tr>
      <w:tr w:rsidR="0089058C" w:rsidRPr="00F93366" w14:paraId="258B9767" w14:textId="77777777" w:rsidTr="00A71003">
        <w:trPr>
          <w:trHeight w:val="307"/>
          <w:jc w:val="center"/>
        </w:trPr>
        <w:tc>
          <w:tcPr>
            <w:tcW w:w="562" w:type="dxa"/>
            <w:shd w:val="clear" w:color="auto" w:fill="auto"/>
            <w:noWrap/>
            <w:vAlign w:val="center"/>
          </w:tcPr>
          <w:p w14:paraId="1461D866"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3</w:t>
            </w:r>
          </w:p>
        </w:tc>
        <w:tc>
          <w:tcPr>
            <w:tcW w:w="11907" w:type="dxa"/>
            <w:shd w:val="clear" w:color="auto" w:fill="auto"/>
          </w:tcPr>
          <w:p w14:paraId="08B78E16" w14:textId="77777777" w:rsidR="0089058C" w:rsidRPr="00F93366" w:rsidRDefault="0089058C" w:rsidP="0089058C">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hAnsi="Times New Roman" w:cs="Times New Roman"/>
                <w:sz w:val="24"/>
                <w:szCs w:val="24"/>
              </w:rPr>
              <w:t>Счетчик воды крыльчатый с резьбовым соединением DN 40 мм (класс точности В с монтажным комплектом) в комплекте с импульсным выходом и радио модулем LoRa WAN WUM-IML-WG (один модем – один прибор учета)</w:t>
            </w:r>
          </w:p>
        </w:tc>
        <w:tc>
          <w:tcPr>
            <w:tcW w:w="1125" w:type="dxa"/>
            <w:shd w:val="clear" w:color="000000" w:fill="FFFFFF"/>
            <w:vAlign w:val="center"/>
          </w:tcPr>
          <w:p w14:paraId="04D28AFB"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1134" w:type="dxa"/>
            <w:vAlign w:val="center"/>
          </w:tcPr>
          <w:p w14:paraId="1C2A8060"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2</w:t>
            </w:r>
          </w:p>
        </w:tc>
      </w:tr>
      <w:tr w:rsidR="0089058C" w:rsidRPr="00F93366" w14:paraId="110A510F" w14:textId="77777777" w:rsidTr="00A71003">
        <w:trPr>
          <w:trHeight w:val="307"/>
          <w:jc w:val="center"/>
        </w:trPr>
        <w:tc>
          <w:tcPr>
            <w:tcW w:w="562" w:type="dxa"/>
            <w:shd w:val="clear" w:color="auto" w:fill="auto"/>
            <w:noWrap/>
            <w:vAlign w:val="center"/>
          </w:tcPr>
          <w:p w14:paraId="773C0A8E"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4</w:t>
            </w:r>
          </w:p>
        </w:tc>
        <w:tc>
          <w:tcPr>
            <w:tcW w:w="11907" w:type="dxa"/>
            <w:shd w:val="clear" w:color="auto" w:fill="auto"/>
          </w:tcPr>
          <w:p w14:paraId="556DD602" w14:textId="77777777" w:rsidR="0089058C" w:rsidRPr="00F93366" w:rsidRDefault="0089058C" w:rsidP="0089058C">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hAnsi="Times New Roman" w:cs="Times New Roman"/>
                <w:sz w:val="24"/>
                <w:szCs w:val="24"/>
              </w:rPr>
              <w:t>Счетчик воды крыльчатый с резьбовым соединением DN 50 мм (класс точности В с монтажным комплектом) в комплекте с импульсным выходом и радио модулем LoRa WAN WUM-IML-WG (один модем – один прибор учета)</w:t>
            </w:r>
          </w:p>
        </w:tc>
        <w:tc>
          <w:tcPr>
            <w:tcW w:w="1125" w:type="dxa"/>
            <w:shd w:val="clear" w:color="000000" w:fill="FFFFFF"/>
            <w:vAlign w:val="center"/>
          </w:tcPr>
          <w:p w14:paraId="71B7DE45"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1134" w:type="dxa"/>
            <w:vAlign w:val="center"/>
          </w:tcPr>
          <w:p w14:paraId="35D6EB36"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1</w:t>
            </w:r>
          </w:p>
        </w:tc>
      </w:tr>
      <w:tr w:rsidR="0089058C" w:rsidRPr="00F93366" w14:paraId="5EB67492" w14:textId="77777777" w:rsidTr="00A71003">
        <w:trPr>
          <w:trHeight w:val="307"/>
          <w:jc w:val="center"/>
        </w:trPr>
        <w:tc>
          <w:tcPr>
            <w:tcW w:w="562" w:type="dxa"/>
            <w:shd w:val="clear" w:color="auto" w:fill="auto"/>
            <w:noWrap/>
            <w:vAlign w:val="center"/>
          </w:tcPr>
          <w:p w14:paraId="53D46924"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5</w:t>
            </w:r>
          </w:p>
        </w:tc>
        <w:tc>
          <w:tcPr>
            <w:tcW w:w="11907" w:type="dxa"/>
            <w:shd w:val="clear" w:color="auto" w:fill="auto"/>
          </w:tcPr>
          <w:p w14:paraId="16D268DE" w14:textId="77777777" w:rsidR="0089058C" w:rsidRPr="00F93366" w:rsidRDefault="0089058C" w:rsidP="0089058C">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eastAsia="Calibri" w:hAnsi="Times New Roman" w:cs="Times New Roman"/>
                <w:sz w:val="24"/>
                <w:szCs w:val="24"/>
              </w:rPr>
              <w:t xml:space="preserve">Счетчик воды ультразвуковой с </w:t>
            </w:r>
            <w:r w:rsidRPr="00F93366">
              <w:rPr>
                <w:rFonts w:ascii="Times New Roman" w:hAnsi="Times New Roman" w:cs="Times New Roman"/>
                <w:sz w:val="24"/>
                <w:szCs w:val="24"/>
              </w:rPr>
              <w:t>фланцевым соединением DN 65 мм (класс точности В)</w:t>
            </w:r>
            <w:r w:rsidRPr="00F93366">
              <w:rPr>
                <w:rFonts w:ascii="Times New Roman" w:eastAsia="Calibri" w:hAnsi="Times New Roman" w:cs="Times New Roman"/>
                <w:sz w:val="24"/>
                <w:szCs w:val="24"/>
              </w:rPr>
              <w:t xml:space="preserve"> в комплекте с импульсным выходом и радио модулем</w:t>
            </w:r>
            <w:r w:rsidRPr="00F93366">
              <w:rPr>
                <w:rFonts w:ascii="Times New Roman" w:hAnsi="Times New Roman" w:cs="Times New Roman"/>
                <w:sz w:val="24"/>
                <w:szCs w:val="24"/>
              </w:rPr>
              <w:t xml:space="preserve"> LoRa WAN WUM-IML-WG (один модем – один прибор учета)</w:t>
            </w:r>
          </w:p>
        </w:tc>
        <w:tc>
          <w:tcPr>
            <w:tcW w:w="1125" w:type="dxa"/>
            <w:shd w:val="clear" w:color="000000" w:fill="FFFFFF"/>
            <w:vAlign w:val="center"/>
          </w:tcPr>
          <w:p w14:paraId="210DB782"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1134" w:type="dxa"/>
            <w:vAlign w:val="center"/>
          </w:tcPr>
          <w:p w14:paraId="2645CC2C"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1</w:t>
            </w:r>
          </w:p>
        </w:tc>
      </w:tr>
      <w:tr w:rsidR="0089058C" w:rsidRPr="00F93366" w14:paraId="465021E0" w14:textId="77777777" w:rsidTr="00A71003">
        <w:trPr>
          <w:trHeight w:val="307"/>
          <w:jc w:val="center"/>
        </w:trPr>
        <w:tc>
          <w:tcPr>
            <w:tcW w:w="562" w:type="dxa"/>
            <w:shd w:val="clear" w:color="auto" w:fill="auto"/>
            <w:noWrap/>
            <w:vAlign w:val="center"/>
          </w:tcPr>
          <w:p w14:paraId="18A2F4E9"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6</w:t>
            </w:r>
          </w:p>
        </w:tc>
        <w:tc>
          <w:tcPr>
            <w:tcW w:w="11907" w:type="dxa"/>
            <w:shd w:val="clear" w:color="auto" w:fill="auto"/>
          </w:tcPr>
          <w:p w14:paraId="3E9A4964" w14:textId="77777777" w:rsidR="0089058C" w:rsidRPr="00F93366" w:rsidRDefault="0089058C" w:rsidP="0089058C">
            <w:pPr>
              <w:spacing w:after="0" w:line="240" w:lineRule="auto"/>
              <w:jc w:val="both"/>
              <w:rPr>
                <w:rFonts w:ascii="Times New Roman" w:eastAsia="Times New Roman" w:hAnsi="Times New Roman" w:cs="Times New Roman"/>
                <w:color w:val="333333"/>
                <w:sz w:val="24"/>
                <w:szCs w:val="24"/>
                <w:lang w:eastAsia="ru-RU"/>
              </w:rPr>
            </w:pPr>
            <w:r w:rsidRPr="00F93366">
              <w:rPr>
                <w:rFonts w:ascii="Times New Roman" w:eastAsia="Calibri" w:hAnsi="Times New Roman" w:cs="Times New Roman"/>
                <w:sz w:val="24"/>
                <w:szCs w:val="24"/>
              </w:rPr>
              <w:t xml:space="preserve">Счетчик воды ультразвуковой с </w:t>
            </w:r>
            <w:r w:rsidRPr="00F93366">
              <w:rPr>
                <w:rFonts w:ascii="Times New Roman" w:hAnsi="Times New Roman" w:cs="Times New Roman"/>
                <w:sz w:val="24"/>
                <w:szCs w:val="24"/>
              </w:rPr>
              <w:t>фланцевым соединением DN 80 мм (класс точности В)</w:t>
            </w:r>
            <w:r w:rsidRPr="00F93366">
              <w:rPr>
                <w:rFonts w:ascii="Times New Roman" w:eastAsia="Calibri" w:hAnsi="Times New Roman" w:cs="Times New Roman"/>
                <w:sz w:val="24"/>
                <w:szCs w:val="24"/>
              </w:rPr>
              <w:t xml:space="preserve"> в комплекте с импульсным выходом и радио модулем </w:t>
            </w:r>
            <w:r w:rsidRPr="00F93366">
              <w:rPr>
                <w:rFonts w:ascii="Times New Roman" w:hAnsi="Times New Roman" w:cs="Times New Roman"/>
                <w:sz w:val="24"/>
                <w:szCs w:val="24"/>
              </w:rPr>
              <w:t>LoRa WAN WUM-IML-WG (один модем – один прибор учета)</w:t>
            </w:r>
          </w:p>
        </w:tc>
        <w:tc>
          <w:tcPr>
            <w:tcW w:w="1125" w:type="dxa"/>
            <w:shd w:val="clear" w:color="000000" w:fill="FFFFFF"/>
            <w:vAlign w:val="center"/>
          </w:tcPr>
          <w:p w14:paraId="3FFE4464"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1134" w:type="dxa"/>
            <w:vAlign w:val="center"/>
          </w:tcPr>
          <w:p w14:paraId="1892799C"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6</w:t>
            </w:r>
          </w:p>
        </w:tc>
      </w:tr>
      <w:tr w:rsidR="0089058C" w:rsidRPr="00F93366" w14:paraId="6DD2944F" w14:textId="77777777" w:rsidTr="00A71003">
        <w:trPr>
          <w:trHeight w:val="307"/>
          <w:jc w:val="center"/>
        </w:trPr>
        <w:tc>
          <w:tcPr>
            <w:tcW w:w="562" w:type="dxa"/>
            <w:shd w:val="clear" w:color="auto" w:fill="auto"/>
            <w:noWrap/>
            <w:vAlign w:val="center"/>
          </w:tcPr>
          <w:p w14:paraId="0B305DCD"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7</w:t>
            </w:r>
          </w:p>
        </w:tc>
        <w:tc>
          <w:tcPr>
            <w:tcW w:w="11907" w:type="dxa"/>
            <w:shd w:val="clear" w:color="auto" w:fill="auto"/>
          </w:tcPr>
          <w:p w14:paraId="598B49A1" w14:textId="77777777" w:rsidR="0089058C" w:rsidRPr="00F93366" w:rsidRDefault="0089058C" w:rsidP="0089058C">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eastAsia="Calibri" w:hAnsi="Times New Roman" w:cs="Times New Roman"/>
                <w:sz w:val="24"/>
                <w:szCs w:val="24"/>
              </w:rPr>
              <w:t xml:space="preserve">Счетчик воды ультразвуковой с </w:t>
            </w:r>
            <w:r w:rsidRPr="00F93366">
              <w:rPr>
                <w:rFonts w:ascii="Times New Roman" w:hAnsi="Times New Roman" w:cs="Times New Roman"/>
                <w:sz w:val="24"/>
                <w:szCs w:val="24"/>
              </w:rPr>
              <w:t>фланцевым соединением DN 150 мм (класс точности В)</w:t>
            </w:r>
            <w:r w:rsidRPr="00F93366">
              <w:rPr>
                <w:rFonts w:ascii="Times New Roman" w:eastAsia="Calibri" w:hAnsi="Times New Roman" w:cs="Times New Roman"/>
                <w:sz w:val="24"/>
                <w:szCs w:val="24"/>
              </w:rPr>
              <w:t xml:space="preserve"> в комплекте с импульсным выходом и радио модулем</w:t>
            </w:r>
            <w:r w:rsidRPr="00F93366">
              <w:rPr>
                <w:rFonts w:ascii="Times New Roman" w:hAnsi="Times New Roman" w:cs="Times New Roman"/>
                <w:sz w:val="24"/>
                <w:szCs w:val="24"/>
              </w:rPr>
              <w:t xml:space="preserve"> LoRa WAN WUM-IML-WG (один модем – один прибор учета)</w:t>
            </w:r>
          </w:p>
        </w:tc>
        <w:tc>
          <w:tcPr>
            <w:tcW w:w="1125" w:type="dxa"/>
            <w:shd w:val="clear" w:color="000000" w:fill="FFFFFF"/>
            <w:vAlign w:val="center"/>
          </w:tcPr>
          <w:p w14:paraId="4F947C41"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1134" w:type="dxa"/>
            <w:vAlign w:val="center"/>
          </w:tcPr>
          <w:p w14:paraId="0E6FB07E"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1</w:t>
            </w:r>
          </w:p>
        </w:tc>
      </w:tr>
      <w:tr w:rsidR="0089058C" w:rsidRPr="00F93366" w14:paraId="503329A7" w14:textId="77777777" w:rsidTr="00A71003">
        <w:trPr>
          <w:trHeight w:val="307"/>
          <w:jc w:val="center"/>
        </w:trPr>
        <w:tc>
          <w:tcPr>
            <w:tcW w:w="562" w:type="dxa"/>
            <w:shd w:val="clear" w:color="auto" w:fill="auto"/>
            <w:noWrap/>
            <w:vAlign w:val="center"/>
          </w:tcPr>
          <w:p w14:paraId="42907FED"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8</w:t>
            </w:r>
          </w:p>
        </w:tc>
        <w:tc>
          <w:tcPr>
            <w:tcW w:w="11907" w:type="dxa"/>
            <w:shd w:val="clear" w:color="auto" w:fill="auto"/>
          </w:tcPr>
          <w:p w14:paraId="3C889039" w14:textId="77777777" w:rsidR="0089058C" w:rsidRPr="00F93366" w:rsidRDefault="0089058C" w:rsidP="0089058C">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eastAsia="Calibri" w:hAnsi="Times New Roman" w:cs="Times New Roman"/>
                <w:sz w:val="24"/>
                <w:szCs w:val="24"/>
              </w:rPr>
              <w:t xml:space="preserve">Счетчик воды ультразвуковой с </w:t>
            </w:r>
            <w:r w:rsidRPr="00F93366">
              <w:rPr>
                <w:rFonts w:ascii="Times New Roman" w:hAnsi="Times New Roman" w:cs="Times New Roman"/>
                <w:sz w:val="24"/>
                <w:szCs w:val="24"/>
              </w:rPr>
              <w:t>фланцевым соединением DN 200 мм (класс точности В)</w:t>
            </w:r>
            <w:r w:rsidRPr="00F93366">
              <w:rPr>
                <w:rFonts w:ascii="Times New Roman" w:eastAsia="Calibri" w:hAnsi="Times New Roman" w:cs="Times New Roman"/>
                <w:sz w:val="24"/>
                <w:szCs w:val="24"/>
              </w:rPr>
              <w:t xml:space="preserve"> в комплекте с импульсным выходом и радио модулем</w:t>
            </w:r>
            <w:r w:rsidRPr="00F93366">
              <w:rPr>
                <w:rFonts w:ascii="Times New Roman" w:hAnsi="Times New Roman" w:cs="Times New Roman"/>
                <w:sz w:val="24"/>
                <w:szCs w:val="24"/>
              </w:rPr>
              <w:t xml:space="preserve"> LoRa WAN WUM-IML-WG (один модем – один прибор учета)</w:t>
            </w:r>
          </w:p>
        </w:tc>
        <w:tc>
          <w:tcPr>
            <w:tcW w:w="1125" w:type="dxa"/>
            <w:shd w:val="clear" w:color="000000" w:fill="FFFFFF"/>
            <w:vAlign w:val="center"/>
          </w:tcPr>
          <w:p w14:paraId="5E11AE7A"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1134" w:type="dxa"/>
            <w:vAlign w:val="center"/>
          </w:tcPr>
          <w:p w14:paraId="675F5B01"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1</w:t>
            </w:r>
          </w:p>
        </w:tc>
      </w:tr>
      <w:tr w:rsidR="0089058C" w:rsidRPr="00F93366" w14:paraId="7A2859FC" w14:textId="77777777" w:rsidTr="00A71003">
        <w:trPr>
          <w:trHeight w:val="307"/>
          <w:jc w:val="center"/>
        </w:trPr>
        <w:tc>
          <w:tcPr>
            <w:tcW w:w="562" w:type="dxa"/>
            <w:shd w:val="clear" w:color="auto" w:fill="auto"/>
            <w:noWrap/>
            <w:vAlign w:val="center"/>
          </w:tcPr>
          <w:p w14:paraId="55D1C1E9"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9</w:t>
            </w:r>
          </w:p>
        </w:tc>
        <w:tc>
          <w:tcPr>
            <w:tcW w:w="11907" w:type="dxa"/>
            <w:shd w:val="clear" w:color="auto" w:fill="auto"/>
          </w:tcPr>
          <w:p w14:paraId="6B08E41B" w14:textId="77777777" w:rsidR="0089058C" w:rsidRPr="00F93366" w:rsidRDefault="0089058C" w:rsidP="0089058C">
            <w:pPr>
              <w:spacing w:after="0" w:line="240" w:lineRule="auto"/>
              <w:jc w:val="both"/>
              <w:rPr>
                <w:rFonts w:ascii="Times New Roman" w:eastAsia="Times New Roman" w:hAnsi="Times New Roman" w:cs="Times New Roman"/>
                <w:color w:val="333333"/>
                <w:sz w:val="24"/>
                <w:szCs w:val="24"/>
                <w:lang w:eastAsia="ru-RU"/>
              </w:rPr>
            </w:pPr>
            <w:r w:rsidRPr="00F93366">
              <w:rPr>
                <w:rFonts w:ascii="Times New Roman" w:eastAsia="Calibri" w:hAnsi="Times New Roman" w:cs="Times New Roman"/>
                <w:sz w:val="24"/>
                <w:szCs w:val="24"/>
              </w:rPr>
              <w:t xml:space="preserve">Электросчетчик трехфазный прямого включения LUN 23 </w:t>
            </w:r>
            <w:r w:rsidRPr="00F93366">
              <w:rPr>
                <w:rFonts w:ascii="Times New Roman" w:hAnsi="Times New Roman" w:cs="Times New Roman"/>
                <w:sz w:val="24"/>
                <w:szCs w:val="24"/>
              </w:rPr>
              <w:t>или аналог с импульсным выходом и радио модулем LoRa WAN WUM-IML-WG, в</w:t>
            </w:r>
            <w:r w:rsidRPr="00F93366">
              <w:rPr>
                <w:rFonts w:ascii="Times New Roman" w:eastAsia="Calibri" w:hAnsi="Times New Roman" w:cs="Times New Roman"/>
                <w:sz w:val="24"/>
                <w:szCs w:val="24"/>
              </w:rPr>
              <w:t xml:space="preserve"> комплекте с концентратором данных WUM-CDC-L (один модем – один прибор учета)</w:t>
            </w:r>
          </w:p>
        </w:tc>
        <w:tc>
          <w:tcPr>
            <w:tcW w:w="1125" w:type="dxa"/>
            <w:shd w:val="clear" w:color="000000" w:fill="FFFFFF"/>
            <w:vAlign w:val="center"/>
          </w:tcPr>
          <w:p w14:paraId="4F23BF31" w14:textId="77777777" w:rsidR="0089058C" w:rsidRPr="00F93366" w:rsidRDefault="00A71003"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1134" w:type="dxa"/>
            <w:vAlign w:val="center"/>
          </w:tcPr>
          <w:p w14:paraId="296A9D7C" w14:textId="77777777" w:rsidR="0089058C" w:rsidRPr="00F93366" w:rsidRDefault="0089058C" w:rsidP="0089058C">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10</w:t>
            </w:r>
          </w:p>
        </w:tc>
      </w:tr>
    </w:tbl>
    <w:p w14:paraId="7314218D" w14:textId="77777777" w:rsidR="00064E05" w:rsidRPr="00F93366" w:rsidRDefault="00064E05"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sectPr w:rsidR="00064E05" w:rsidRPr="00F93366" w:rsidSect="00A710C2">
          <w:pgSz w:w="16838" w:h="11906" w:orient="landscape"/>
          <w:pgMar w:top="1701" w:right="1134" w:bottom="850" w:left="993" w:header="708" w:footer="708" w:gutter="0"/>
          <w:cols w:space="708"/>
          <w:docGrid w:linePitch="360"/>
        </w:sectPr>
      </w:pPr>
    </w:p>
    <w:p w14:paraId="66581894" w14:textId="77777777" w:rsidR="00761D77" w:rsidRPr="00F93366" w:rsidRDefault="005A7543" w:rsidP="0034249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lastRenderedPageBreak/>
        <w:t>Начальная (максимальная) цена</w:t>
      </w:r>
      <w:r w:rsidR="00761D77" w:rsidRPr="00F93366">
        <w:rPr>
          <w:rFonts w:ascii="Times New Roman" w:eastAsia="Times New Roman" w:hAnsi="Times New Roman" w:cs="Times New Roman"/>
          <w:b/>
          <w:bCs/>
          <w:sz w:val="24"/>
          <w:szCs w:val="24"/>
          <w:lang w:eastAsia="ru-RU"/>
        </w:rPr>
        <w:t>:</w:t>
      </w:r>
    </w:p>
    <w:p w14:paraId="5CB3D76E" w14:textId="77777777" w:rsidR="00761D77" w:rsidRPr="00F93366" w:rsidRDefault="00761D77" w:rsidP="0034249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 по Лоту № 1 – </w:t>
      </w:r>
      <w:r w:rsidR="00B33904" w:rsidRPr="00F93366">
        <w:rPr>
          <w:rFonts w:ascii="Times New Roman" w:eastAsia="Times New Roman" w:hAnsi="Times New Roman" w:cs="Times New Roman"/>
          <w:b/>
          <w:bCs/>
          <w:sz w:val="24"/>
          <w:szCs w:val="24"/>
          <w:lang w:eastAsia="ru-RU"/>
        </w:rPr>
        <w:t>537 666</w:t>
      </w:r>
      <w:r w:rsidR="00D3699C" w:rsidRPr="00F93366">
        <w:rPr>
          <w:rFonts w:ascii="Times New Roman" w:eastAsia="Times New Roman" w:hAnsi="Times New Roman" w:cs="Times New Roman"/>
          <w:b/>
          <w:bCs/>
          <w:sz w:val="24"/>
          <w:szCs w:val="24"/>
          <w:lang w:eastAsia="ru-RU"/>
        </w:rPr>
        <w:t>,00</w:t>
      </w:r>
      <w:r w:rsidRPr="00F93366">
        <w:rPr>
          <w:rFonts w:ascii="Times New Roman" w:eastAsia="Times New Roman" w:hAnsi="Times New Roman" w:cs="Times New Roman"/>
          <w:bCs/>
          <w:sz w:val="24"/>
          <w:szCs w:val="24"/>
          <w:lang w:eastAsia="ru-RU"/>
        </w:rPr>
        <w:t xml:space="preserve"> (</w:t>
      </w:r>
      <w:r w:rsidR="00B33904" w:rsidRPr="00F93366">
        <w:rPr>
          <w:rFonts w:ascii="Times New Roman" w:eastAsia="Times New Roman" w:hAnsi="Times New Roman" w:cs="Times New Roman"/>
          <w:bCs/>
          <w:sz w:val="24"/>
          <w:szCs w:val="24"/>
          <w:lang w:eastAsia="ru-RU"/>
        </w:rPr>
        <w:t>Пя</w:t>
      </w:r>
      <w:r w:rsidRPr="00F93366">
        <w:rPr>
          <w:rFonts w:ascii="Times New Roman" w:eastAsia="Times New Roman" w:hAnsi="Times New Roman" w:cs="Times New Roman"/>
          <w:bCs/>
          <w:sz w:val="24"/>
          <w:szCs w:val="24"/>
          <w:lang w:eastAsia="ru-RU"/>
        </w:rPr>
        <w:t>ть</w:t>
      </w:r>
      <w:r w:rsidR="00D3699C" w:rsidRPr="00F93366">
        <w:rPr>
          <w:rFonts w:ascii="Times New Roman" w:eastAsia="Times New Roman" w:hAnsi="Times New Roman" w:cs="Times New Roman"/>
          <w:bCs/>
          <w:sz w:val="24"/>
          <w:szCs w:val="24"/>
          <w:lang w:eastAsia="ru-RU"/>
        </w:rPr>
        <w:t>сот</w:t>
      </w:r>
      <w:r w:rsidRPr="00F93366">
        <w:rPr>
          <w:rFonts w:ascii="Times New Roman" w:eastAsia="Times New Roman" w:hAnsi="Times New Roman" w:cs="Times New Roman"/>
          <w:bCs/>
          <w:sz w:val="24"/>
          <w:szCs w:val="24"/>
          <w:lang w:eastAsia="ru-RU"/>
        </w:rPr>
        <w:t xml:space="preserve"> </w:t>
      </w:r>
      <w:r w:rsidR="00BD3318" w:rsidRPr="00F93366">
        <w:rPr>
          <w:rFonts w:ascii="Times New Roman" w:eastAsia="Times New Roman" w:hAnsi="Times New Roman" w:cs="Times New Roman"/>
          <w:bCs/>
          <w:sz w:val="24"/>
          <w:szCs w:val="24"/>
          <w:lang w:eastAsia="ru-RU"/>
        </w:rPr>
        <w:t xml:space="preserve">тридцать </w:t>
      </w:r>
      <w:r w:rsidR="00B33904" w:rsidRPr="00F93366">
        <w:rPr>
          <w:rFonts w:ascii="Times New Roman" w:eastAsia="Times New Roman" w:hAnsi="Times New Roman" w:cs="Times New Roman"/>
          <w:bCs/>
          <w:sz w:val="24"/>
          <w:szCs w:val="24"/>
          <w:lang w:eastAsia="ru-RU"/>
        </w:rPr>
        <w:t>семь</w:t>
      </w:r>
      <w:r w:rsidRPr="00F93366">
        <w:rPr>
          <w:rFonts w:ascii="Times New Roman" w:eastAsia="Times New Roman" w:hAnsi="Times New Roman" w:cs="Times New Roman"/>
          <w:bCs/>
          <w:sz w:val="24"/>
          <w:szCs w:val="24"/>
          <w:lang w:eastAsia="ru-RU"/>
        </w:rPr>
        <w:t xml:space="preserve"> тысяч </w:t>
      </w:r>
      <w:r w:rsidR="00BD3318" w:rsidRPr="00F93366">
        <w:rPr>
          <w:rFonts w:ascii="Times New Roman" w:eastAsia="Times New Roman" w:hAnsi="Times New Roman" w:cs="Times New Roman"/>
          <w:bCs/>
          <w:sz w:val="24"/>
          <w:szCs w:val="24"/>
          <w:lang w:eastAsia="ru-RU"/>
        </w:rPr>
        <w:t xml:space="preserve">шестьсот </w:t>
      </w:r>
      <w:r w:rsidR="00B33904" w:rsidRPr="00F93366">
        <w:rPr>
          <w:rFonts w:ascii="Times New Roman" w:eastAsia="Times New Roman" w:hAnsi="Times New Roman" w:cs="Times New Roman"/>
          <w:bCs/>
          <w:sz w:val="24"/>
          <w:szCs w:val="24"/>
          <w:lang w:eastAsia="ru-RU"/>
        </w:rPr>
        <w:t>шес</w:t>
      </w:r>
      <w:r w:rsidR="00BD3318" w:rsidRPr="00F93366">
        <w:rPr>
          <w:rFonts w:ascii="Times New Roman" w:eastAsia="Times New Roman" w:hAnsi="Times New Roman" w:cs="Times New Roman"/>
          <w:bCs/>
          <w:sz w:val="24"/>
          <w:szCs w:val="24"/>
          <w:lang w:eastAsia="ru-RU"/>
        </w:rPr>
        <w:t>ть</w:t>
      </w:r>
      <w:r w:rsidR="00B33904" w:rsidRPr="00F93366">
        <w:rPr>
          <w:rFonts w:ascii="Times New Roman" w:eastAsia="Times New Roman" w:hAnsi="Times New Roman" w:cs="Times New Roman"/>
          <w:bCs/>
          <w:sz w:val="24"/>
          <w:szCs w:val="24"/>
          <w:lang w:eastAsia="ru-RU"/>
        </w:rPr>
        <w:t>десят шесть</w:t>
      </w:r>
      <w:r w:rsidRPr="00F93366">
        <w:rPr>
          <w:rFonts w:ascii="Times New Roman" w:eastAsia="Times New Roman" w:hAnsi="Times New Roman" w:cs="Times New Roman"/>
          <w:bCs/>
          <w:sz w:val="24"/>
          <w:szCs w:val="24"/>
          <w:lang w:eastAsia="ru-RU"/>
        </w:rPr>
        <w:t xml:space="preserve"> рублей </w:t>
      </w:r>
      <w:r w:rsidR="00D3699C" w:rsidRPr="00F93366">
        <w:rPr>
          <w:rFonts w:ascii="Times New Roman" w:eastAsia="Times New Roman" w:hAnsi="Times New Roman" w:cs="Times New Roman"/>
          <w:bCs/>
          <w:sz w:val="24"/>
          <w:szCs w:val="24"/>
          <w:lang w:eastAsia="ru-RU"/>
        </w:rPr>
        <w:t>00</w:t>
      </w:r>
      <w:r w:rsidRPr="00F93366">
        <w:rPr>
          <w:rFonts w:ascii="Times New Roman" w:eastAsia="Times New Roman" w:hAnsi="Times New Roman" w:cs="Times New Roman"/>
          <w:bCs/>
          <w:sz w:val="24"/>
          <w:szCs w:val="24"/>
          <w:lang w:eastAsia="ru-RU"/>
        </w:rPr>
        <w:t xml:space="preserve"> копеек) рублей Приднестровской Молдавской Республики;</w:t>
      </w:r>
    </w:p>
    <w:p w14:paraId="7A5C85DA" w14:textId="77777777" w:rsidR="006C38EF" w:rsidRPr="00F93366" w:rsidRDefault="006C38EF" w:rsidP="0099604B">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p>
    <w:p w14:paraId="4A87F5CE" w14:textId="77777777" w:rsidR="005B7B95" w:rsidRPr="00F93366" w:rsidRDefault="005B7B95" w:rsidP="0034249E">
      <w:pPr>
        <w:shd w:val="clear" w:color="auto" w:fill="FFFFFF"/>
        <w:spacing w:after="0" w:line="240" w:lineRule="auto"/>
        <w:ind w:firstLine="708"/>
        <w:rPr>
          <w:rFonts w:ascii="Times New Roman" w:eastAsia="Times New Roman" w:hAnsi="Times New Roman" w:cs="Times New Roman"/>
          <w:sz w:val="24"/>
          <w:szCs w:val="24"/>
          <w:lang w:eastAsia="ru-RU"/>
        </w:rPr>
      </w:pPr>
      <w:r w:rsidRPr="00F93366">
        <w:rPr>
          <w:rFonts w:ascii="Times New Roman" w:eastAsia="Times New Roman" w:hAnsi="Times New Roman" w:cs="Times New Roman"/>
          <w:b/>
          <w:bCs/>
          <w:sz w:val="24"/>
          <w:szCs w:val="24"/>
          <w:lang w:eastAsia="ru-RU"/>
        </w:rPr>
        <w:t>Обоснование начальной (максимальной) цены контракта</w:t>
      </w:r>
      <w:r w:rsidR="00756FEA" w:rsidRPr="00F93366">
        <w:rPr>
          <w:rFonts w:ascii="Times New Roman" w:eastAsia="Times New Roman" w:hAnsi="Times New Roman" w:cs="Times New Roman"/>
          <w:b/>
          <w:bCs/>
          <w:sz w:val="24"/>
          <w:szCs w:val="24"/>
          <w:lang w:eastAsia="ru-RU"/>
        </w:rPr>
        <w:t>:</w:t>
      </w:r>
      <w:r w:rsidRPr="00F93366">
        <w:rPr>
          <w:rFonts w:ascii="Times New Roman" w:eastAsia="Times New Roman" w:hAnsi="Times New Roman" w:cs="Times New Roman"/>
          <w:sz w:val="24"/>
          <w:szCs w:val="24"/>
          <w:lang w:eastAsia="ru-RU"/>
        </w:rPr>
        <w:t> </w:t>
      </w:r>
    </w:p>
    <w:p w14:paraId="5CEDB22E" w14:textId="77777777" w:rsidR="00C113A4" w:rsidRPr="00F93366" w:rsidRDefault="00C113A4" w:rsidP="003424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Начальная (максимальная) цена контракта </w:t>
      </w:r>
      <w:r w:rsidR="00756FEA" w:rsidRPr="00F93366">
        <w:rPr>
          <w:rFonts w:ascii="Times New Roman" w:eastAsia="Times New Roman" w:hAnsi="Times New Roman" w:cs="Times New Roman"/>
          <w:sz w:val="24"/>
          <w:szCs w:val="24"/>
          <w:lang w:eastAsia="ru-RU"/>
        </w:rPr>
        <w:t xml:space="preserve">по лоту </w:t>
      </w:r>
      <w:r w:rsidRPr="00F93366">
        <w:rPr>
          <w:rFonts w:ascii="Times New Roman" w:eastAsia="Times New Roman" w:hAnsi="Times New Roman" w:cs="Times New Roman"/>
          <w:sz w:val="24"/>
          <w:szCs w:val="24"/>
          <w:lang w:eastAsia="ru-RU"/>
        </w:rPr>
        <w:t xml:space="preserve">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w:t>
      </w:r>
      <w:r w:rsidR="008A28D6" w:rsidRPr="00F93366">
        <w:rPr>
          <w:rFonts w:ascii="Times New Roman" w:eastAsia="Times New Roman" w:hAnsi="Times New Roman" w:cs="Times New Roman"/>
          <w:sz w:val="24"/>
          <w:szCs w:val="24"/>
          <w:lang w:eastAsia="ru-RU"/>
        </w:rPr>
        <w:t xml:space="preserve">в текущей редакции </w:t>
      </w:r>
      <w:r w:rsidRPr="00F93366">
        <w:rPr>
          <w:rFonts w:ascii="Times New Roman" w:eastAsia="Times New Roman" w:hAnsi="Times New Roman" w:cs="Times New Roman"/>
          <w:sz w:val="24"/>
          <w:szCs w:val="24"/>
          <w:lang w:eastAsia="ru-RU"/>
        </w:rPr>
        <w:t>(далее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25D98074" w14:textId="77777777" w:rsidR="00895096" w:rsidRPr="00F93366" w:rsidRDefault="00895096" w:rsidP="0034249E">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14:paraId="2421B1A4" w14:textId="77777777" w:rsidR="0084056F" w:rsidRPr="00F93366" w:rsidRDefault="005B7B95"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с обоснованием:</w:t>
      </w:r>
      <w:r w:rsidRPr="00F93366">
        <w:rPr>
          <w:rFonts w:ascii="Times New Roman" w:eastAsia="Times New Roman" w:hAnsi="Times New Roman" w:cs="Times New Roman"/>
          <w:sz w:val="24"/>
          <w:szCs w:val="24"/>
          <w:lang w:eastAsia="ru-RU"/>
        </w:rPr>
        <w:t xml:space="preserve"> </w:t>
      </w:r>
    </w:p>
    <w:p w14:paraId="3BA8AFB4" w14:textId="77777777" w:rsidR="0084056F" w:rsidRPr="00F93366" w:rsidRDefault="0084056F" w:rsidP="0034249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b/>
          <w:sz w:val="24"/>
          <w:szCs w:val="24"/>
          <w:lang w:eastAsia="ru-RU"/>
        </w:rPr>
        <w:t>Обоснование закупок</w:t>
      </w:r>
      <w:r w:rsidRPr="00F93366">
        <w:rPr>
          <w:rFonts w:ascii="Times New Roman" w:eastAsia="Times New Roman" w:hAnsi="Times New Roman" w:cs="Times New Roman"/>
          <w:sz w:val="24"/>
          <w:szCs w:val="24"/>
          <w:lang w:eastAsia="ru-RU"/>
        </w:rPr>
        <w:t xml:space="preserve"> товаров для нужд ГУП «Водоснабжение и водоотведение» представлено в Приложении № 1 к настоящей Закупочной документации.</w:t>
      </w:r>
    </w:p>
    <w:p w14:paraId="51695F09" w14:textId="77777777" w:rsidR="00895096" w:rsidRPr="00F93366" w:rsidRDefault="00895096" w:rsidP="00DE52F6">
      <w:pPr>
        <w:pStyle w:val="a6"/>
        <w:shd w:val="clear" w:color="auto" w:fill="FFFFFF"/>
        <w:spacing w:after="0" w:line="276" w:lineRule="auto"/>
        <w:ind w:left="0"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w:t>
      </w:r>
      <w:r w:rsidR="00581BA1" w:rsidRPr="00F93366">
        <w:rPr>
          <w:rFonts w:ascii="Times New Roman" w:eastAsia="Times New Roman" w:hAnsi="Times New Roman" w:cs="Times New Roman"/>
          <w:sz w:val="24"/>
          <w:szCs w:val="24"/>
          <w:lang w:eastAsia="ru-RU"/>
        </w:rPr>
        <w:t>п</w:t>
      </w:r>
      <w:r w:rsidRPr="00F93366">
        <w:rPr>
          <w:rFonts w:ascii="Times New Roman" w:eastAsia="Times New Roman" w:hAnsi="Times New Roman" w:cs="Times New Roman"/>
          <w:sz w:val="24"/>
          <w:szCs w:val="24"/>
          <w:lang w:eastAsia="ru-RU"/>
        </w:rPr>
        <w:t xml:space="preserve">риобретение </w:t>
      </w:r>
      <w:r w:rsidR="001F355B" w:rsidRPr="00F93366">
        <w:rPr>
          <w:rFonts w:ascii="Times New Roman" w:eastAsia="Times New Roman" w:hAnsi="Times New Roman" w:cs="Times New Roman"/>
          <w:sz w:val="24"/>
          <w:szCs w:val="24"/>
          <w:lang w:eastAsia="ru-RU"/>
        </w:rPr>
        <w:t>средств измерений</w:t>
      </w:r>
      <w:r w:rsidR="00AA097F" w:rsidRPr="00F93366">
        <w:rPr>
          <w:rFonts w:ascii="Times New Roman" w:eastAsia="Times New Roman" w:hAnsi="Times New Roman" w:cs="Times New Roman"/>
          <w:sz w:val="24"/>
          <w:szCs w:val="24"/>
          <w:lang w:eastAsia="ru-RU"/>
        </w:rPr>
        <w:t xml:space="preserve"> </w:t>
      </w:r>
      <w:r w:rsidRPr="00F93366">
        <w:rPr>
          <w:rFonts w:ascii="Times New Roman" w:hAnsi="Times New Roman" w:cs="Times New Roman"/>
          <w:bCs/>
          <w:sz w:val="24"/>
          <w:szCs w:val="24"/>
          <w:lang w:eastAsia="ru-RU" w:bidi="ru-RU"/>
        </w:rPr>
        <w:t>было</w:t>
      </w:r>
      <w:r w:rsidRPr="00F93366">
        <w:rPr>
          <w:rFonts w:ascii="Times New Roman" w:eastAsia="Times New Roman" w:hAnsi="Times New Roman" w:cs="Times New Roman"/>
          <w:sz w:val="24"/>
          <w:szCs w:val="24"/>
          <w:lang w:eastAsia="ru-RU"/>
        </w:rPr>
        <w:t xml:space="preserve"> получено </w:t>
      </w:r>
      <w:r w:rsidR="00F303CF" w:rsidRPr="00F93366">
        <w:rPr>
          <w:rFonts w:ascii="Times New Roman" w:eastAsia="Times New Roman" w:hAnsi="Times New Roman" w:cs="Times New Roman"/>
          <w:sz w:val="24"/>
          <w:szCs w:val="24"/>
          <w:lang w:eastAsia="ru-RU"/>
        </w:rPr>
        <w:t>2</w:t>
      </w:r>
      <w:r w:rsidR="00581BA1" w:rsidRPr="00F93366">
        <w:rPr>
          <w:rFonts w:ascii="Times New Roman" w:eastAsia="Times New Roman" w:hAnsi="Times New Roman" w:cs="Times New Roman"/>
          <w:sz w:val="24"/>
          <w:szCs w:val="24"/>
          <w:lang w:eastAsia="ru-RU"/>
        </w:rPr>
        <w:t xml:space="preserve"> (</w:t>
      </w:r>
      <w:r w:rsidR="00F303CF" w:rsidRPr="00F93366">
        <w:rPr>
          <w:rFonts w:ascii="Times New Roman" w:eastAsia="Times New Roman" w:hAnsi="Times New Roman" w:cs="Times New Roman"/>
          <w:sz w:val="24"/>
          <w:szCs w:val="24"/>
          <w:lang w:eastAsia="ru-RU"/>
        </w:rPr>
        <w:t>два</w:t>
      </w:r>
      <w:r w:rsidR="00581BA1" w:rsidRPr="00F93366">
        <w:rPr>
          <w:rFonts w:ascii="Times New Roman" w:eastAsia="Times New Roman" w:hAnsi="Times New Roman" w:cs="Times New Roman"/>
          <w:sz w:val="24"/>
          <w:szCs w:val="24"/>
          <w:lang w:eastAsia="ru-RU"/>
        </w:rPr>
        <w:t>)</w:t>
      </w:r>
      <w:r w:rsidRPr="00F93366">
        <w:rPr>
          <w:rFonts w:ascii="Times New Roman" w:eastAsia="Times New Roman" w:hAnsi="Times New Roman" w:cs="Times New Roman"/>
          <w:sz w:val="24"/>
          <w:szCs w:val="24"/>
          <w:lang w:eastAsia="ru-RU"/>
        </w:rPr>
        <w:t xml:space="preserve"> коммерческих предложени</w:t>
      </w:r>
      <w:r w:rsidR="00581BA1" w:rsidRPr="00F93366">
        <w:rPr>
          <w:rFonts w:ascii="Times New Roman" w:eastAsia="Times New Roman" w:hAnsi="Times New Roman" w:cs="Times New Roman"/>
          <w:sz w:val="24"/>
          <w:szCs w:val="24"/>
          <w:lang w:eastAsia="ru-RU"/>
        </w:rPr>
        <w:t>я</w:t>
      </w:r>
      <w:r w:rsidRPr="00F93366">
        <w:rPr>
          <w:rFonts w:ascii="Times New Roman" w:eastAsia="Times New Roman" w:hAnsi="Times New Roman" w:cs="Times New Roman"/>
          <w:sz w:val="24"/>
          <w:szCs w:val="24"/>
          <w:lang w:eastAsia="ru-RU"/>
        </w:rPr>
        <w:t>:</w:t>
      </w:r>
    </w:p>
    <w:tbl>
      <w:tblPr>
        <w:tblW w:w="147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3"/>
        <w:gridCol w:w="992"/>
        <w:gridCol w:w="850"/>
        <w:gridCol w:w="10"/>
        <w:gridCol w:w="1266"/>
        <w:gridCol w:w="10"/>
        <w:gridCol w:w="1266"/>
        <w:gridCol w:w="10"/>
        <w:gridCol w:w="1415"/>
        <w:gridCol w:w="10"/>
      </w:tblGrid>
      <w:tr w:rsidR="001B7F72" w:rsidRPr="00F93366" w14:paraId="3983A44B" w14:textId="77777777" w:rsidTr="005E6413">
        <w:trPr>
          <w:gridAfter w:val="1"/>
          <w:wAfter w:w="10" w:type="dxa"/>
          <w:trHeight w:val="709"/>
        </w:trPr>
        <w:tc>
          <w:tcPr>
            <w:tcW w:w="567" w:type="dxa"/>
            <w:shd w:val="clear" w:color="auto" w:fill="auto"/>
            <w:vAlign w:val="center"/>
            <w:hideMark/>
          </w:tcPr>
          <w:p w14:paraId="526FC385" w14:textId="77777777" w:rsidR="001B7F72" w:rsidRPr="00F93366" w:rsidRDefault="001B7F72"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п/п</w:t>
            </w:r>
          </w:p>
        </w:tc>
        <w:tc>
          <w:tcPr>
            <w:tcW w:w="8363" w:type="dxa"/>
            <w:shd w:val="clear" w:color="auto" w:fill="auto"/>
            <w:vAlign w:val="center"/>
            <w:hideMark/>
          </w:tcPr>
          <w:p w14:paraId="24ACAAB2" w14:textId="77777777" w:rsidR="001B7F72" w:rsidRPr="00F93366" w:rsidRDefault="001B7F72"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xml:space="preserve">Наименование и описание </w:t>
            </w:r>
          </w:p>
          <w:p w14:paraId="0F1D3F4A" w14:textId="77777777" w:rsidR="001B7F72" w:rsidRPr="00F93366" w:rsidRDefault="001B7F72"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xml:space="preserve">объектов закупки </w:t>
            </w:r>
          </w:p>
        </w:tc>
        <w:tc>
          <w:tcPr>
            <w:tcW w:w="992" w:type="dxa"/>
            <w:shd w:val="clear" w:color="auto" w:fill="auto"/>
            <w:vAlign w:val="center"/>
          </w:tcPr>
          <w:p w14:paraId="7011BE71" w14:textId="77777777" w:rsidR="001B7F72" w:rsidRPr="00F93366" w:rsidRDefault="001B7F72"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Ед. изм.</w:t>
            </w:r>
          </w:p>
        </w:tc>
        <w:tc>
          <w:tcPr>
            <w:tcW w:w="850" w:type="dxa"/>
            <w:shd w:val="clear" w:color="auto" w:fill="auto"/>
            <w:vAlign w:val="center"/>
          </w:tcPr>
          <w:p w14:paraId="73C3D69B" w14:textId="77777777" w:rsidR="001B7F72" w:rsidRPr="00F93366" w:rsidRDefault="001B7F72"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xml:space="preserve">Кол-во </w:t>
            </w:r>
          </w:p>
        </w:tc>
        <w:tc>
          <w:tcPr>
            <w:tcW w:w="1276" w:type="dxa"/>
            <w:gridSpan w:val="2"/>
            <w:vAlign w:val="center"/>
          </w:tcPr>
          <w:p w14:paraId="3B0CE554" w14:textId="77777777" w:rsidR="001B7F72" w:rsidRPr="00F93366" w:rsidRDefault="001B7F72" w:rsidP="00DB72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93366">
              <w:rPr>
                <w:rFonts w:ascii="Times New Roman" w:eastAsia="Times New Roman" w:hAnsi="Times New Roman" w:cs="Times New Roman"/>
                <w:color w:val="333333"/>
                <w:sz w:val="24"/>
                <w:szCs w:val="24"/>
                <w:lang w:eastAsia="ru-RU"/>
              </w:rPr>
              <w:t>КП №1</w:t>
            </w:r>
          </w:p>
        </w:tc>
        <w:tc>
          <w:tcPr>
            <w:tcW w:w="1276" w:type="dxa"/>
            <w:gridSpan w:val="2"/>
            <w:vAlign w:val="center"/>
          </w:tcPr>
          <w:p w14:paraId="78C6AC71" w14:textId="77777777" w:rsidR="001B7F72" w:rsidRPr="00F93366" w:rsidRDefault="001B7F72" w:rsidP="00DB72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93366">
              <w:rPr>
                <w:rFonts w:ascii="Times New Roman" w:eastAsia="Times New Roman" w:hAnsi="Times New Roman" w:cs="Times New Roman"/>
                <w:color w:val="333333"/>
                <w:sz w:val="24"/>
                <w:szCs w:val="24"/>
                <w:lang w:eastAsia="ru-RU"/>
              </w:rPr>
              <w:t>КП №2</w:t>
            </w:r>
          </w:p>
        </w:tc>
        <w:tc>
          <w:tcPr>
            <w:tcW w:w="1425" w:type="dxa"/>
            <w:gridSpan w:val="2"/>
            <w:vAlign w:val="center"/>
          </w:tcPr>
          <w:p w14:paraId="78D25E96" w14:textId="77777777" w:rsidR="001B7F72" w:rsidRPr="00F93366" w:rsidRDefault="001B7F72" w:rsidP="00DB7225">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F93366">
              <w:rPr>
                <w:rFonts w:ascii="Times New Roman" w:eastAsia="Times New Roman" w:hAnsi="Times New Roman" w:cs="Times New Roman"/>
                <w:color w:val="333333"/>
                <w:sz w:val="24"/>
                <w:szCs w:val="24"/>
                <w:lang w:eastAsia="ru-RU"/>
              </w:rPr>
              <w:t>НМЦК</w:t>
            </w:r>
          </w:p>
        </w:tc>
      </w:tr>
      <w:tr w:rsidR="001B7F72" w:rsidRPr="00F93366" w14:paraId="37D5DD41" w14:textId="77777777" w:rsidTr="005E6413">
        <w:trPr>
          <w:trHeight w:val="304"/>
        </w:trPr>
        <w:tc>
          <w:tcPr>
            <w:tcW w:w="14759" w:type="dxa"/>
            <w:gridSpan w:val="11"/>
            <w:shd w:val="clear" w:color="auto" w:fill="auto"/>
            <w:noWrap/>
            <w:vAlign w:val="center"/>
          </w:tcPr>
          <w:p w14:paraId="0A429835" w14:textId="77777777" w:rsidR="001B7F72" w:rsidRPr="00F93366" w:rsidRDefault="001B7F72" w:rsidP="001B7F72">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b/>
                <w:color w:val="000000"/>
                <w:sz w:val="24"/>
                <w:szCs w:val="24"/>
                <w:lang w:eastAsia="ru-RU"/>
              </w:rPr>
              <w:t>Лот № 1 (для нужд ГУП «Водоснабжение и водоотведение»)</w:t>
            </w:r>
          </w:p>
        </w:tc>
      </w:tr>
      <w:tr w:rsidR="005E6413" w:rsidRPr="00F93366" w14:paraId="6D8351C3" w14:textId="77777777" w:rsidTr="005E6413">
        <w:trPr>
          <w:gridAfter w:val="1"/>
          <w:wAfter w:w="10" w:type="dxa"/>
          <w:trHeight w:val="304"/>
        </w:trPr>
        <w:tc>
          <w:tcPr>
            <w:tcW w:w="567" w:type="dxa"/>
            <w:shd w:val="clear" w:color="auto" w:fill="auto"/>
            <w:noWrap/>
            <w:vAlign w:val="center"/>
          </w:tcPr>
          <w:p w14:paraId="2295E2B4"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1</w:t>
            </w:r>
          </w:p>
        </w:tc>
        <w:tc>
          <w:tcPr>
            <w:tcW w:w="8363" w:type="dxa"/>
          </w:tcPr>
          <w:p w14:paraId="6B26CFEE" w14:textId="77777777" w:rsidR="005E6413" w:rsidRPr="00F93366" w:rsidRDefault="005E6413" w:rsidP="005E6413">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hAnsi="Times New Roman" w:cs="Times New Roman"/>
                <w:sz w:val="24"/>
                <w:szCs w:val="24"/>
              </w:rPr>
              <w:t>Счетчик воды крыльчатый с резьбовым соединением DN 20 мм (класс точности В с монтажным комплектом) в комплекте с импульсным выходом и радио модулем LoRa WAN WUM-IML-WG (один модем – один прибор учета)</w:t>
            </w:r>
          </w:p>
        </w:tc>
        <w:tc>
          <w:tcPr>
            <w:tcW w:w="992" w:type="dxa"/>
            <w:shd w:val="clear" w:color="000000" w:fill="FFFFFF"/>
            <w:vAlign w:val="center"/>
          </w:tcPr>
          <w:p w14:paraId="4B03D4AC"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850" w:type="dxa"/>
            <w:vAlign w:val="center"/>
          </w:tcPr>
          <w:p w14:paraId="6D02A405"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B5658"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6084,00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C31A1"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6390,00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8C827"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6084,00</w:t>
            </w:r>
          </w:p>
        </w:tc>
      </w:tr>
      <w:tr w:rsidR="005E6413" w:rsidRPr="00F93366" w14:paraId="23F20C04" w14:textId="77777777" w:rsidTr="005E6413">
        <w:trPr>
          <w:gridAfter w:val="1"/>
          <w:wAfter w:w="10" w:type="dxa"/>
          <w:trHeight w:val="304"/>
        </w:trPr>
        <w:tc>
          <w:tcPr>
            <w:tcW w:w="567" w:type="dxa"/>
            <w:shd w:val="clear" w:color="auto" w:fill="auto"/>
            <w:noWrap/>
            <w:vAlign w:val="center"/>
          </w:tcPr>
          <w:p w14:paraId="61E49E9F"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2</w:t>
            </w:r>
          </w:p>
        </w:tc>
        <w:tc>
          <w:tcPr>
            <w:tcW w:w="8363" w:type="dxa"/>
          </w:tcPr>
          <w:p w14:paraId="1AA63279" w14:textId="77777777" w:rsidR="005E6413" w:rsidRPr="00F93366" w:rsidRDefault="005E6413" w:rsidP="005E6413">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hAnsi="Times New Roman" w:cs="Times New Roman"/>
                <w:sz w:val="24"/>
                <w:szCs w:val="24"/>
              </w:rPr>
              <w:t>Счетчик воды крыльчатый с резьбовым соединением DN 25 мм (класс точности В с монтажным комплектом) в комплекте с импульсным выходом и радио модулем LoRa WAN WUM-IML-WG (один модем – один прибор учета)</w:t>
            </w:r>
          </w:p>
        </w:tc>
        <w:tc>
          <w:tcPr>
            <w:tcW w:w="992" w:type="dxa"/>
            <w:shd w:val="clear" w:color="000000" w:fill="FFFFFF"/>
            <w:vAlign w:val="center"/>
          </w:tcPr>
          <w:p w14:paraId="74EB1755"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850" w:type="dxa"/>
            <w:vAlign w:val="center"/>
          </w:tcPr>
          <w:p w14:paraId="79EB0DBD"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5</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497B0139"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20030,00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0EEAC166"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21030,00</w:t>
            </w:r>
          </w:p>
        </w:tc>
        <w:tc>
          <w:tcPr>
            <w:tcW w:w="1425" w:type="dxa"/>
            <w:gridSpan w:val="2"/>
            <w:tcBorders>
              <w:top w:val="nil"/>
              <w:left w:val="single" w:sz="4" w:space="0" w:color="auto"/>
              <w:bottom w:val="single" w:sz="4" w:space="0" w:color="auto"/>
              <w:right w:val="single" w:sz="4" w:space="0" w:color="auto"/>
            </w:tcBorders>
            <w:shd w:val="clear" w:color="auto" w:fill="auto"/>
            <w:vAlign w:val="center"/>
          </w:tcPr>
          <w:p w14:paraId="5F0A29CA"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20030,00</w:t>
            </w:r>
          </w:p>
        </w:tc>
      </w:tr>
      <w:tr w:rsidR="005E6413" w:rsidRPr="00F93366" w14:paraId="015DDF40" w14:textId="77777777" w:rsidTr="005E6413">
        <w:trPr>
          <w:gridAfter w:val="1"/>
          <w:wAfter w:w="10" w:type="dxa"/>
          <w:trHeight w:val="304"/>
        </w:trPr>
        <w:tc>
          <w:tcPr>
            <w:tcW w:w="567" w:type="dxa"/>
            <w:shd w:val="clear" w:color="auto" w:fill="auto"/>
            <w:noWrap/>
            <w:vAlign w:val="center"/>
          </w:tcPr>
          <w:p w14:paraId="17C3C2EF"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3</w:t>
            </w:r>
          </w:p>
        </w:tc>
        <w:tc>
          <w:tcPr>
            <w:tcW w:w="8363" w:type="dxa"/>
            <w:shd w:val="clear" w:color="auto" w:fill="auto"/>
          </w:tcPr>
          <w:p w14:paraId="4C19F742" w14:textId="77777777" w:rsidR="005E6413" w:rsidRPr="00F93366" w:rsidRDefault="005E6413" w:rsidP="005E6413">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hAnsi="Times New Roman" w:cs="Times New Roman"/>
                <w:sz w:val="24"/>
                <w:szCs w:val="24"/>
              </w:rPr>
              <w:t>Счетчик воды крыльчатый с резьбовым соединением DN 40 мм (класс точности В с монтажным комплектом) в комплекте с импульсным выходом и радио модулем LoRa WAN WUM-IML-WG (один модем – один прибор учета)</w:t>
            </w:r>
          </w:p>
        </w:tc>
        <w:tc>
          <w:tcPr>
            <w:tcW w:w="992" w:type="dxa"/>
            <w:shd w:val="clear" w:color="000000" w:fill="FFFFFF"/>
            <w:vAlign w:val="center"/>
          </w:tcPr>
          <w:p w14:paraId="1B2F6DCE"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850" w:type="dxa"/>
            <w:vAlign w:val="center"/>
          </w:tcPr>
          <w:p w14:paraId="05942E9D"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2</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20CCE80C"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11056,00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6FEED1DF"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11608,00</w:t>
            </w:r>
          </w:p>
        </w:tc>
        <w:tc>
          <w:tcPr>
            <w:tcW w:w="1425" w:type="dxa"/>
            <w:gridSpan w:val="2"/>
            <w:tcBorders>
              <w:top w:val="nil"/>
              <w:left w:val="single" w:sz="4" w:space="0" w:color="auto"/>
              <w:bottom w:val="single" w:sz="4" w:space="0" w:color="auto"/>
              <w:right w:val="single" w:sz="4" w:space="0" w:color="auto"/>
            </w:tcBorders>
            <w:shd w:val="clear" w:color="auto" w:fill="auto"/>
            <w:vAlign w:val="center"/>
          </w:tcPr>
          <w:p w14:paraId="37F65D16"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11056,00</w:t>
            </w:r>
          </w:p>
        </w:tc>
      </w:tr>
      <w:tr w:rsidR="005E6413" w:rsidRPr="00F93366" w14:paraId="2F631EB9" w14:textId="77777777" w:rsidTr="005E6413">
        <w:trPr>
          <w:gridAfter w:val="1"/>
          <w:wAfter w:w="10" w:type="dxa"/>
          <w:trHeight w:val="304"/>
        </w:trPr>
        <w:tc>
          <w:tcPr>
            <w:tcW w:w="567" w:type="dxa"/>
            <w:shd w:val="clear" w:color="auto" w:fill="auto"/>
            <w:noWrap/>
            <w:vAlign w:val="center"/>
          </w:tcPr>
          <w:p w14:paraId="094A4DF4"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4</w:t>
            </w:r>
          </w:p>
        </w:tc>
        <w:tc>
          <w:tcPr>
            <w:tcW w:w="8363" w:type="dxa"/>
            <w:shd w:val="clear" w:color="auto" w:fill="auto"/>
          </w:tcPr>
          <w:p w14:paraId="029D49DC" w14:textId="77777777" w:rsidR="005E6413" w:rsidRPr="00F93366" w:rsidRDefault="005E6413" w:rsidP="005E6413">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hAnsi="Times New Roman" w:cs="Times New Roman"/>
                <w:sz w:val="24"/>
                <w:szCs w:val="24"/>
              </w:rPr>
              <w:t>Счетчик воды крыльчатый с резьбовым соединением DN 50 мм (класс точности В с монтажным комплектом) в комплекте с импульсным выходом и радио модулем LoRa WAN WUM-IML-WG (один модем – один прибор учета)</w:t>
            </w:r>
          </w:p>
        </w:tc>
        <w:tc>
          <w:tcPr>
            <w:tcW w:w="992" w:type="dxa"/>
            <w:shd w:val="clear" w:color="000000" w:fill="FFFFFF"/>
            <w:vAlign w:val="center"/>
          </w:tcPr>
          <w:p w14:paraId="67272F16"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850" w:type="dxa"/>
            <w:vAlign w:val="center"/>
          </w:tcPr>
          <w:p w14:paraId="65463CFD"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1</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529EB4D6"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6200,00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2D8C6A68"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6510,00</w:t>
            </w:r>
          </w:p>
        </w:tc>
        <w:tc>
          <w:tcPr>
            <w:tcW w:w="1425" w:type="dxa"/>
            <w:gridSpan w:val="2"/>
            <w:tcBorders>
              <w:top w:val="nil"/>
              <w:left w:val="single" w:sz="4" w:space="0" w:color="auto"/>
              <w:bottom w:val="single" w:sz="4" w:space="0" w:color="auto"/>
              <w:right w:val="single" w:sz="4" w:space="0" w:color="auto"/>
            </w:tcBorders>
            <w:shd w:val="clear" w:color="auto" w:fill="auto"/>
            <w:vAlign w:val="center"/>
          </w:tcPr>
          <w:p w14:paraId="7EDAEA80"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6200,00</w:t>
            </w:r>
          </w:p>
        </w:tc>
      </w:tr>
      <w:tr w:rsidR="005E6413" w:rsidRPr="00F93366" w14:paraId="1B108313" w14:textId="77777777" w:rsidTr="005E6413">
        <w:trPr>
          <w:gridAfter w:val="1"/>
          <w:wAfter w:w="10" w:type="dxa"/>
          <w:trHeight w:val="304"/>
        </w:trPr>
        <w:tc>
          <w:tcPr>
            <w:tcW w:w="567" w:type="dxa"/>
            <w:shd w:val="clear" w:color="auto" w:fill="auto"/>
            <w:noWrap/>
            <w:vAlign w:val="center"/>
          </w:tcPr>
          <w:p w14:paraId="089E5A2E"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lastRenderedPageBreak/>
              <w:t>5</w:t>
            </w:r>
          </w:p>
        </w:tc>
        <w:tc>
          <w:tcPr>
            <w:tcW w:w="8363" w:type="dxa"/>
            <w:shd w:val="clear" w:color="auto" w:fill="auto"/>
          </w:tcPr>
          <w:p w14:paraId="3DF64850" w14:textId="77777777" w:rsidR="005E6413" w:rsidRPr="00F93366" w:rsidRDefault="005E6413" w:rsidP="005E6413">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eastAsia="Calibri" w:hAnsi="Times New Roman" w:cs="Times New Roman"/>
                <w:sz w:val="24"/>
                <w:szCs w:val="24"/>
              </w:rPr>
              <w:t xml:space="preserve">Счетчик воды ультразвуковой с </w:t>
            </w:r>
            <w:r w:rsidRPr="00F93366">
              <w:rPr>
                <w:rFonts w:ascii="Times New Roman" w:hAnsi="Times New Roman" w:cs="Times New Roman"/>
                <w:sz w:val="24"/>
                <w:szCs w:val="24"/>
              </w:rPr>
              <w:t>фланцевым соединением DN 65 мм (класс точности В)</w:t>
            </w:r>
            <w:r w:rsidRPr="00F93366">
              <w:rPr>
                <w:rFonts w:ascii="Times New Roman" w:eastAsia="Calibri" w:hAnsi="Times New Roman" w:cs="Times New Roman"/>
                <w:sz w:val="24"/>
                <w:szCs w:val="24"/>
              </w:rPr>
              <w:t xml:space="preserve"> в комплекте с импульсным выходом и радио модулем</w:t>
            </w:r>
            <w:r w:rsidRPr="00F93366">
              <w:rPr>
                <w:rFonts w:ascii="Times New Roman" w:hAnsi="Times New Roman" w:cs="Times New Roman"/>
                <w:sz w:val="24"/>
                <w:szCs w:val="24"/>
              </w:rPr>
              <w:t xml:space="preserve"> LoRa WAN WUM-IML-WG (один модем – один прибор учета)</w:t>
            </w:r>
          </w:p>
        </w:tc>
        <w:tc>
          <w:tcPr>
            <w:tcW w:w="992" w:type="dxa"/>
            <w:shd w:val="clear" w:color="000000" w:fill="FFFFFF"/>
            <w:vAlign w:val="center"/>
          </w:tcPr>
          <w:p w14:paraId="2C410858"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850" w:type="dxa"/>
            <w:vAlign w:val="center"/>
          </w:tcPr>
          <w:p w14:paraId="55E9E54B"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1</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090E5979"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36</w:t>
            </w:r>
            <w:r w:rsidR="00046B4E" w:rsidRPr="00F93366">
              <w:rPr>
                <w:rFonts w:ascii="Times New Roman" w:hAnsi="Times New Roman" w:cs="Times New Roman"/>
                <w:sz w:val="24"/>
                <w:szCs w:val="24"/>
              </w:rPr>
              <w:t>35</w:t>
            </w:r>
            <w:r w:rsidRPr="00F93366">
              <w:rPr>
                <w:rFonts w:ascii="Times New Roman" w:hAnsi="Times New Roman" w:cs="Times New Roman"/>
                <w:sz w:val="24"/>
                <w:szCs w:val="24"/>
              </w:rPr>
              <w:t>8,00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068B27AA"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38175,00</w:t>
            </w:r>
          </w:p>
        </w:tc>
        <w:tc>
          <w:tcPr>
            <w:tcW w:w="1425" w:type="dxa"/>
            <w:gridSpan w:val="2"/>
            <w:tcBorders>
              <w:top w:val="nil"/>
              <w:left w:val="single" w:sz="4" w:space="0" w:color="auto"/>
              <w:bottom w:val="single" w:sz="4" w:space="0" w:color="auto"/>
              <w:right w:val="single" w:sz="4" w:space="0" w:color="auto"/>
            </w:tcBorders>
            <w:shd w:val="clear" w:color="auto" w:fill="auto"/>
            <w:vAlign w:val="center"/>
          </w:tcPr>
          <w:p w14:paraId="237D5AC8"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36</w:t>
            </w:r>
            <w:r w:rsidR="00046B4E" w:rsidRPr="00F93366">
              <w:rPr>
                <w:rFonts w:ascii="Times New Roman" w:hAnsi="Times New Roman" w:cs="Times New Roman"/>
                <w:sz w:val="24"/>
                <w:szCs w:val="24"/>
              </w:rPr>
              <w:t>35</w:t>
            </w:r>
            <w:r w:rsidRPr="00F93366">
              <w:rPr>
                <w:rFonts w:ascii="Times New Roman" w:hAnsi="Times New Roman" w:cs="Times New Roman"/>
                <w:sz w:val="24"/>
                <w:szCs w:val="24"/>
              </w:rPr>
              <w:t>8,00</w:t>
            </w:r>
          </w:p>
        </w:tc>
      </w:tr>
      <w:tr w:rsidR="005E6413" w:rsidRPr="00F93366" w14:paraId="0C1EE961" w14:textId="77777777" w:rsidTr="005E6413">
        <w:trPr>
          <w:gridAfter w:val="1"/>
          <w:wAfter w:w="10" w:type="dxa"/>
          <w:trHeight w:val="304"/>
        </w:trPr>
        <w:tc>
          <w:tcPr>
            <w:tcW w:w="567" w:type="dxa"/>
            <w:shd w:val="clear" w:color="auto" w:fill="auto"/>
            <w:noWrap/>
            <w:vAlign w:val="center"/>
          </w:tcPr>
          <w:p w14:paraId="63813044"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6</w:t>
            </w:r>
          </w:p>
        </w:tc>
        <w:tc>
          <w:tcPr>
            <w:tcW w:w="8363" w:type="dxa"/>
            <w:shd w:val="clear" w:color="auto" w:fill="auto"/>
          </w:tcPr>
          <w:p w14:paraId="6E257BAA" w14:textId="77777777" w:rsidR="005E6413" w:rsidRPr="00F93366" w:rsidRDefault="005E6413" w:rsidP="005E6413">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eastAsia="Calibri" w:hAnsi="Times New Roman" w:cs="Times New Roman"/>
                <w:sz w:val="24"/>
                <w:szCs w:val="24"/>
              </w:rPr>
              <w:t xml:space="preserve">Счетчик воды ультразвуковой с </w:t>
            </w:r>
            <w:r w:rsidRPr="00F93366">
              <w:rPr>
                <w:rFonts w:ascii="Times New Roman" w:hAnsi="Times New Roman" w:cs="Times New Roman"/>
                <w:sz w:val="24"/>
                <w:szCs w:val="24"/>
              </w:rPr>
              <w:t>фланцевым соединением DN 80 мм (класс точности В)</w:t>
            </w:r>
            <w:r w:rsidRPr="00F93366">
              <w:rPr>
                <w:rFonts w:ascii="Times New Roman" w:eastAsia="Calibri" w:hAnsi="Times New Roman" w:cs="Times New Roman"/>
                <w:sz w:val="24"/>
                <w:szCs w:val="24"/>
              </w:rPr>
              <w:t xml:space="preserve"> в комплекте с импульсным выходом и радио модулем </w:t>
            </w:r>
            <w:r w:rsidRPr="00F93366">
              <w:rPr>
                <w:rFonts w:ascii="Times New Roman" w:hAnsi="Times New Roman" w:cs="Times New Roman"/>
                <w:sz w:val="24"/>
                <w:szCs w:val="24"/>
              </w:rPr>
              <w:t>LoRa WAN WUM-IML-WG (один модем – один прибор учета)</w:t>
            </w:r>
          </w:p>
        </w:tc>
        <w:tc>
          <w:tcPr>
            <w:tcW w:w="992" w:type="dxa"/>
            <w:shd w:val="clear" w:color="000000" w:fill="FFFFFF"/>
            <w:vAlign w:val="center"/>
          </w:tcPr>
          <w:p w14:paraId="2F06163B"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850" w:type="dxa"/>
            <w:vAlign w:val="center"/>
          </w:tcPr>
          <w:p w14:paraId="178F9773"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6</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7AB1CB39"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259614,00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11CE4F9B"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272592,00</w:t>
            </w:r>
          </w:p>
        </w:tc>
        <w:tc>
          <w:tcPr>
            <w:tcW w:w="1425" w:type="dxa"/>
            <w:gridSpan w:val="2"/>
            <w:tcBorders>
              <w:top w:val="nil"/>
              <w:left w:val="single" w:sz="4" w:space="0" w:color="auto"/>
              <w:bottom w:val="single" w:sz="4" w:space="0" w:color="auto"/>
              <w:right w:val="single" w:sz="4" w:space="0" w:color="auto"/>
            </w:tcBorders>
            <w:shd w:val="clear" w:color="auto" w:fill="auto"/>
            <w:vAlign w:val="center"/>
          </w:tcPr>
          <w:p w14:paraId="32D0B790"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259614,00</w:t>
            </w:r>
          </w:p>
        </w:tc>
      </w:tr>
      <w:tr w:rsidR="005E6413" w:rsidRPr="00F93366" w14:paraId="32DA1659" w14:textId="77777777" w:rsidTr="005E6413">
        <w:trPr>
          <w:gridAfter w:val="1"/>
          <w:wAfter w:w="10" w:type="dxa"/>
          <w:trHeight w:val="304"/>
        </w:trPr>
        <w:tc>
          <w:tcPr>
            <w:tcW w:w="567" w:type="dxa"/>
            <w:shd w:val="clear" w:color="auto" w:fill="auto"/>
            <w:noWrap/>
            <w:vAlign w:val="center"/>
          </w:tcPr>
          <w:p w14:paraId="18EBEE74"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7</w:t>
            </w:r>
          </w:p>
        </w:tc>
        <w:tc>
          <w:tcPr>
            <w:tcW w:w="8363" w:type="dxa"/>
            <w:shd w:val="clear" w:color="auto" w:fill="auto"/>
          </w:tcPr>
          <w:p w14:paraId="2E27A52B" w14:textId="77777777" w:rsidR="005E6413" w:rsidRPr="00F93366" w:rsidRDefault="005E6413" w:rsidP="005E6413">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eastAsia="Calibri" w:hAnsi="Times New Roman" w:cs="Times New Roman"/>
                <w:sz w:val="24"/>
                <w:szCs w:val="24"/>
              </w:rPr>
              <w:t xml:space="preserve">Счетчик воды ультразвуковой с </w:t>
            </w:r>
            <w:r w:rsidRPr="00F93366">
              <w:rPr>
                <w:rFonts w:ascii="Times New Roman" w:hAnsi="Times New Roman" w:cs="Times New Roman"/>
                <w:sz w:val="24"/>
                <w:szCs w:val="24"/>
              </w:rPr>
              <w:t>фланцевым соединением DN 150 мм (класс точности В)</w:t>
            </w:r>
            <w:r w:rsidRPr="00F93366">
              <w:rPr>
                <w:rFonts w:ascii="Times New Roman" w:eastAsia="Calibri" w:hAnsi="Times New Roman" w:cs="Times New Roman"/>
                <w:sz w:val="24"/>
                <w:szCs w:val="24"/>
              </w:rPr>
              <w:t xml:space="preserve"> в комплекте с импульсным выходом и радио модулем</w:t>
            </w:r>
            <w:r w:rsidRPr="00F93366">
              <w:rPr>
                <w:rFonts w:ascii="Times New Roman" w:hAnsi="Times New Roman" w:cs="Times New Roman"/>
                <w:sz w:val="24"/>
                <w:szCs w:val="24"/>
              </w:rPr>
              <w:t xml:space="preserve"> LoRa WAN WUM-IML-WG (один модем – один прибор учета)</w:t>
            </w:r>
          </w:p>
        </w:tc>
        <w:tc>
          <w:tcPr>
            <w:tcW w:w="992" w:type="dxa"/>
            <w:shd w:val="clear" w:color="000000" w:fill="FFFFFF"/>
            <w:vAlign w:val="center"/>
          </w:tcPr>
          <w:p w14:paraId="41F831F8"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850" w:type="dxa"/>
            <w:vAlign w:val="center"/>
          </w:tcPr>
          <w:p w14:paraId="69A1DEA4"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1</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01E73AD5"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70596,00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1EC8BD85"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74125,00</w:t>
            </w:r>
          </w:p>
        </w:tc>
        <w:tc>
          <w:tcPr>
            <w:tcW w:w="1425" w:type="dxa"/>
            <w:gridSpan w:val="2"/>
            <w:tcBorders>
              <w:top w:val="nil"/>
              <w:left w:val="single" w:sz="4" w:space="0" w:color="auto"/>
              <w:bottom w:val="single" w:sz="4" w:space="0" w:color="auto"/>
              <w:right w:val="single" w:sz="4" w:space="0" w:color="auto"/>
            </w:tcBorders>
            <w:shd w:val="clear" w:color="auto" w:fill="auto"/>
            <w:vAlign w:val="center"/>
          </w:tcPr>
          <w:p w14:paraId="161B5D61"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70596,00</w:t>
            </w:r>
          </w:p>
        </w:tc>
      </w:tr>
      <w:tr w:rsidR="005E6413" w:rsidRPr="00F93366" w14:paraId="6C8F4E89" w14:textId="77777777" w:rsidTr="005E6413">
        <w:trPr>
          <w:gridAfter w:val="1"/>
          <w:wAfter w:w="10" w:type="dxa"/>
          <w:trHeight w:val="304"/>
        </w:trPr>
        <w:tc>
          <w:tcPr>
            <w:tcW w:w="567" w:type="dxa"/>
            <w:tcBorders>
              <w:bottom w:val="single" w:sz="4" w:space="0" w:color="auto"/>
            </w:tcBorders>
            <w:shd w:val="clear" w:color="auto" w:fill="auto"/>
            <w:noWrap/>
            <w:vAlign w:val="center"/>
          </w:tcPr>
          <w:p w14:paraId="73983270"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8</w:t>
            </w:r>
          </w:p>
        </w:tc>
        <w:tc>
          <w:tcPr>
            <w:tcW w:w="8363" w:type="dxa"/>
            <w:tcBorders>
              <w:bottom w:val="single" w:sz="4" w:space="0" w:color="auto"/>
            </w:tcBorders>
            <w:shd w:val="clear" w:color="auto" w:fill="auto"/>
          </w:tcPr>
          <w:p w14:paraId="30D3F849" w14:textId="77777777" w:rsidR="005E6413" w:rsidRPr="00F93366" w:rsidRDefault="005E6413" w:rsidP="005E6413">
            <w:pPr>
              <w:spacing w:after="0" w:line="240" w:lineRule="auto"/>
              <w:jc w:val="both"/>
              <w:rPr>
                <w:rFonts w:ascii="Times New Roman" w:eastAsia="Times New Roman" w:hAnsi="Times New Roman" w:cs="Times New Roman"/>
                <w:b/>
                <w:color w:val="000000"/>
                <w:sz w:val="24"/>
                <w:szCs w:val="24"/>
                <w:lang w:eastAsia="ru-RU"/>
              </w:rPr>
            </w:pPr>
            <w:r w:rsidRPr="00F93366">
              <w:rPr>
                <w:rFonts w:ascii="Times New Roman" w:eastAsia="Calibri" w:hAnsi="Times New Roman" w:cs="Times New Roman"/>
                <w:sz w:val="24"/>
                <w:szCs w:val="24"/>
              </w:rPr>
              <w:t xml:space="preserve">Счетчик воды ультразвуковой с </w:t>
            </w:r>
            <w:r w:rsidRPr="00F93366">
              <w:rPr>
                <w:rFonts w:ascii="Times New Roman" w:hAnsi="Times New Roman" w:cs="Times New Roman"/>
                <w:sz w:val="24"/>
                <w:szCs w:val="24"/>
              </w:rPr>
              <w:t>фланцевым соединением DN 200 мм (класс точности В)</w:t>
            </w:r>
            <w:r w:rsidRPr="00F93366">
              <w:rPr>
                <w:rFonts w:ascii="Times New Roman" w:eastAsia="Calibri" w:hAnsi="Times New Roman" w:cs="Times New Roman"/>
                <w:sz w:val="24"/>
                <w:szCs w:val="24"/>
              </w:rPr>
              <w:t xml:space="preserve"> в комплекте с импульсным выходом и радио модулем</w:t>
            </w:r>
            <w:r w:rsidRPr="00F93366">
              <w:rPr>
                <w:rFonts w:ascii="Times New Roman" w:hAnsi="Times New Roman" w:cs="Times New Roman"/>
                <w:sz w:val="24"/>
                <w:szCs w:val="24"/>
              </w:rPr>
              <w:t xml:space="preserve"> LoRa WAN WUM-IML-WG (один модем – один прибор учета)</w:t>
            </w:r>
          </w:p>
        </w:tc>
        <w:tc>
          <w:tcPr>
            <w:tcW w:w="992" w:type="dxa"/>
            <w:tcBorders>
              <w:bottom w:val="single" w:sz="4" w:space="0" w:color="auto"/>
            </w:tcBorders>
            <w:shd w:val="clear" w:color="000000" w:fill="FFFFFF"/>
            <w:vAlign w:val="center"/>
          </w:tcPr>
          <w:p w14:paraId="4EE8DD43"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850" w:type="dxa"/>
            <w:tcBorders>
              <w:bottom w:val="single" w:sz="4" w:space="0" w:color="auto"/>
            </w:tcBorders>
            <w:vAlign w:val="center"/>
          </w:tcPr>
          <w:p w14:paraId="567D3DE3"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1</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1DBC128C"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hAnsi="Times New Roman" w:cs="Times New Roman"/>
                <w:sz w:val="24"/>
                <w:szCs w:val="24"/>
              </w:rPr>
              <w:t>89378,00</w:t>
            </w:r>
          </w:p>
        </w:tc>
        <w:tc>
          <w:tcPr>
            <w:tcW w:w="1276" w:type="dxa"/>
            <w:gridSpan w:val="2"/>
            <w:tcBorders>
              <w:top w:val="nil"/>
              <w:left w:val="single" w:sz="4" w:space="0" w:color="auto"/>
              <w:bottom w:val="single" w:sz="4" w:space="0" w:color="auto"/>
              <w:right w:val="single" w:sz="4" w:space="0" w:color="auto"/>
            </w:tcBorders>
            <w:shd w:val="clear" w:color="auto" w:fill="auto"/>
            <w:vAlign w:val="center"/>
          </w:tcPr>
          <w:p w14:paraId="5320399C"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93846,00</w:t>
            </w:r>
          </w:p>
        </w:tc>
        <w:tc>
          <w:tcPr>
            <w:tcW w:w="1425" w:type="dxa"/>
            <w:gridSpan w:val="2"/>
            <w:tcBorders>
              <w:top w:val="nil"/>
              <w:left w:val="single" w:sz="4" w:space="0" w:color="auto"/>
              <w:bottom w:val="single" w:sz="4" w:space="0" w:color="auto"/>
              <w:right w:val="single" w:sz="4" w:space="0" w:color="auto"/>
            </w:tcBorders>
            <w:shd w:val="clear" w:color="auto" w:fill="auto"/>
            <w:vAlign w:val="center"/>
          </w:tcPr>
          <w:p w14:paraId="164EEAB8"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rPr>
            </w:pPr>
            <w:r w:rsidRPr="00F93366">
              <w:rPr>
                <w:rFonts w:ascii="Times New Roman" w:hAnsi="Times New Roman" w:cs="Times New Roman"/>
                <w:sz w:val="24"/>
                <w:szCs w:val="24"/>
              </w:rPr>
              <w:t>89378,00</w:t>
            </w:r>
          </w:p>
        </w:tc>
      </w:tr>
      <w:tr w:rsidR="005E6413" w:rsidRPr="00F93366" w14:paraId="102E0193" w14:textId="77777777" w:rsidTr="005E6413">
        <w:trPr>
          <w:gridAfter w:val="1"/>
          <w:wAfter w:w="10" w:type="dxa"/>
          <w:trHeight w:val="304"/>
        </w:trPr>
        <w:tc>
          <w:tcPr>
            <w:tcW w:w="567" w:type="dxa"/>
            <w:tcBorders>
              <w:top w:val="single" w:sz="4" w:space="0" w:color="auto"/>
              <w:bottom w:val="single" w:sz="4" w:space="0" w:color="auto"/>
            </w:tcBorders>
            <w:shd w:val="clear" w:color="auto" w:fill="auto"/>
            <w:noWrap/>
            <w:vAlign w:val="center"/>
          </w:tcPr>
          <w:p w14:paraId="50C4D8BA"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9</w:t>
            </w:r>
          </w:p>
        </w:tc>
        <w:tc>
          <w:tcPr>
            <w:tcW w:w="8363" w:type="dxa"/>
            <w:tcBorders>
              <w:top w:val="single" w:sz="4" w:space="0" w:color="auto"/>
              <w:bottom w:val="single" w:sz="4" w:space="0" w:color="auto"/>
            </w:tcBorders>
            <w:shd w:val="clear" w:color="auto" w:fill="auto"/>
            <w:vAlign w:val="center"/>
          </w:tcPr>
          <w:p w14:paraId="2ABB3442" w14:textId="77777777" w:rsidR="005E6413" w:rsidRPr="00F93366" w:rsidRDefault="005E6413" w:rsidP="005E6413">
            <w:pPr>
              <w:spacing w:after="0" w:line="240" w:lineRule="auto"/>
              <w:jc w:val="both"/>
              <w:rPr>
                <w:rFonts w:ascii="Times New Roman" w:eastAsia="Times New Roman" w:hAnsi="Times New Roman" w:cs="Times New Roman"/>
                <w:color w:val="333333"/>
                <w:sz w:val="24"/>
                <w:szCs w:val="24"/>
                <w:lang w:eastAsia="ru-RU"/>
              </w:rPr>
            </w:pPr>
            <w:r w:rsidRPr="00F93366">
              <w:rPr>
                <w:rFonts w:ascii="Times New Roman" w:eastAsia="Calibri" w:hAnsi="Times New Roman" w:cs="Times New Roman"/>
                <w:sz w:val="24"/>
                <w:szCs w:val="24"/>
              </w:rPr>
              <w:t xml:space="preserve">Электросчетчик трехфазный прямого включения LUN 23 </w:t>
            </w:r>
            <w:r w:rsidRPr="00F93366">
              <w:rPr>
                <w:rFonts w:ascii="Times New Roman" w:hAnsi="Times New Roman" w:cs="Times New Roman"/>
                <w:sz w:val="24"/>
                <w:szCs w:val="24"/>
              </w:rPr>
              <w:t>или аналог с импульсным выходом и радио модулем LoRa WAN WUM-IML-WG, в</w:t>
            </w:r>
            <w:r w:rsidRPr="00F93366">
              <w:rPr>
                <w:rFonts w:ascii="Times New Roman" w:eastAsia="Calibri" w:hAnsi="Times New Roman" w:cs="Times New Roman"/>
                <w:sz w:val="24"/>
                <w:szCs w:val="24"/>
              </w:rPr>
              <w:t xml:space="preserve"> комплекте с концентратором данных WUM-CDC-L (один модем – один прибор учета)</w:t>
            </w:r>
          </w:p>
        </w:tc>
        <w:tc>
          <w:tcPr>
            <w:tcW w:w="992" w:type="dxa"/>
            <w:tcBorders>
              <w:top w:val="single" w:sz="4" w:space="0" w:color="auto"/>
              <w:bottom w:val="single" w:sz="4" w:space="0" w:color="auto"/>
            </w:tcBorders>
            <w:shd w:val="clear" w:color="000000" w:fill="FFFFFF"/>
            <w:vAlign w:val="center"/>
          </w:tcPr>
          <w:p w14:paraId="6AD095E6"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шт.</w:t>
            </w:r>
          </w:p>
        </w:tc>
        <w:tc>
          <w:tcPr>
            <w:tcW w:w="850" w:type="dxa"/>
            <w:tcBorders>
              <w:top w:val="single" w:sz="4" w:space="0" w:color="auto"/>
              <w:bottom w:val="single" w:sz="4" w:space="0" w:color="auto"/>
            </w:tcBorders>
            <w:shd w:val="clear" w:color="000000" w:fill="FFFFFF"/>
            <w:vAlign w:val="center"/>
          </w:tcPr>
          <w:p w14:paraId="5F139529"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E226F" w14:textId="77777777" w:rsidR="005E6413" w:rsidRPr="00F93366" w:rsidRDefault="005E6413" w:rsidP="005E6413">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38350,00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BBC51" w14:textId="77777777" w:rsidR="005E6413" w:rsidRPr="00F93366" w:rsidRDefault="005E6413" w:rsidP="005E6413">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40260,00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4278C" w14:textId="77777777" w:rsidR="005E6413" w:rsidRPr="00F93366" w:rsidRDefault="005E6413" w:rsidP="005E6413">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38350,00</w:t>
            </w:r>
          </w:p>
        </w:tc>
      </w:tr>
      <w:tr w:rsidR="005E6413" w:rsidRPr="00F93366" w14:paraId="705FAA61" w14:textId="77777777" w:rsidTr="005E6413">
        <w:trPr>
          <w:trHeight w:val="304"/>
        </w:trPr>
        <w:tc>
          <w:tcPr>
            <w:tcW w:w="10782" w:type="dxa"/>
            <w:gridSpan w:val="5"/>
            <w:tcBorders>
              <w:top w:val="single" w:sz="4" w:space="0" w:color="auto"/>
            </w:tcBorders>
            <w:shd w:val="clear" w:color="auto" w:fill="auto"/>
            <w:noWrap/>
            <w:vAlign w:val="center"/>
          </w:tcPr>
          <w:p w14:paraId="4FFF2477" w14:textId="77777777" w:rsidR="005E6413" w:rsidRPr="00F93366" w:rsidRDefault="005E6413" w:rsidP="005E6413">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ИТОГО по лоту</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6CEB0" w14:textId="77777777" w:rsidR="005E6413" w:rsidRPr="00F93366" w:rsidRDefault="005E6413" w:rsidP="005E6413">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537666,00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3E72B" w14:textId="77777777" w:rsidR="005E6413" w:rsidRPr="00F93366" w:rsidRDefault="005E6413" w:rsidP="005E6413">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564536,00</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581D10" w14:textId="77777777" w:rsidR="005E6413" w:rsidRPr="00F93366" w:rsidRDefault="005E6413" w:rsidP="005E6413">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537666,00</w:t>
            </w:r>
          </w:p>
        </w:tc>
      </w:tr>
    </w:tbl>
    <w:p w14:paraId="21183497" w14:textId="77777777" w:rsidR="005A7543" w:rsidRPr="00F93366" w:rsidRDefault="005A7543" w:rsidP="00DE52F6">
      <w:pPr>
        <w:pStyle w:val="a6"/>
        <w:shd w:val="clear" w:color="auto" w:fill="FFFFFF"/>
        <w:spacing w:after="0" w:line="276" w:lineRule="auto"/>
        <w:ind w:left="0" w:firstLine="709"/>
        <w:jc w:val="both"/>
        <w:rPr>
          <w:rFonts w:ascii="Times New Roman" w:eastAsia="Times New Roman" w:hAnsi="Times New Roman" w:cs="Times New Roman"/>
          <w:sz w:val="24"/>
          <w:szCs w:val="24"/>
          <w:lang w:eastAsia="ru-RU"/>
        </w:rPr>
      </w:pPr>
    </w:p>
    <w:p w14:paraId="38A64751" w14:textId="77777777" w:rsidR="006C38EF" w:rsidRPr="00F93366" w:rsidRDefault="006C38EF"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r w:rsidRPr="00F93366">
        <w:rPr>
          <w:rFonts w:ascii="Times New Roman" w:eastAsia="Times New Roman" w:hAnsi="Times New Roman" w:cs="Times New Roman"/>
          <w:b/>
          <w:sz w:val="24"/>
          <w:szCs w:val="24"/>
          <w:lang w:eastAsia="ru-RU"/>
        </w:rPr>
        <w:t>Расчет коэффициента вариации:</w:t>
      </w:r>
    </w:p>
    <w:p w14:paraId="5E0ACCAF" w14:textId="77777777" w:rsidR="00CA0EB1" w:rsidRPr="00F93366" w:rsidRDefault="00CA0EB1"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tbl>
      <w:tblPr>
        <w:tblW w:w="131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850"/>
        <w:gridCol w:w="2268"/>
        <w:gridCol w:w="2552"/>
        <w:gridCol w:w="1842"/>
      </w:tblGrid>
      <w:tr w:rsidR="00046B4E" w:rsidRPr="00F93366" w14:paraId="35DE9DEE" w14:textId="77777777" w:rsidTr="00046B4E">
        <w:trPr>
          <w:trHeight w:val="712"/>
        </w:trPr>
        <w:tc>
          <w:tcPr>
            <w:tcW w:w="676" w:type="dxa"/>
            <w:shd w:val="clear" w:color="auto" w:fill="auto"/>
            <w:vAlign w:val="center"/>
            <w:hideMark/>
          </w:tcPr>
          <w:p w14:paraId="5F5B42BE" w14:textId="77777777" w:rsidR="00046B4E" w:rsidRPr="00F93366" w:rsidRDefault="00046B4E"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п/п</w:t>
            </w:r>
          </w:p>
        </w:tc>
        <w:tc>
          <w:tcPr>
            <w:tcW w:w="5850" w:type="dxa"/>
            <w:shd w:val="clear" w:color="auto" w:fill="auto"/>
            <w:vAlign w:val="center"/>
            <w:hideMark/>
          </w:tcPr>
          <w:p w14:paraId="4B1C65D0" w14:textId="77777777" w:rsidR="00046B4E" w:rsidRPr="00F93366" w:rsidRDefault="00046B4E"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xml:space="preserve">Наименование и описание </w:t>
            </w:r>
          </w:p>
          <w:p w14:paraId="1B7AC0E5" w14:textId="77777777" w:rsidR="00046B4E" w:rsidRPr="00F93366" w:rsidRDefault="00046B4E"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 xml:space="preserve">объектов закупки </w:t>
            </w:r>
          </w:p>
        </w:tc>
        <w:tc>
          <w:tcPr>
            <w:tcW w:w="2268" w:type="dxa"/>
            <w:shd w:val="clear" w:color="auto" w:fill="auto"/>
            <w:vAlign w:val="center"/>
          </w:tcPr>
          <w:p w14:paraId="4F46CCFC" w14:textId="77777777" w:rsidR="00046B4E" w:rsidRPr="00F93366" w:rsidRDefault="00046B4E" w:rsidP="00DB7225">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 xml:space="preserve">Средняя </w:t>
            </w:r>
          </w:p>
          <w:p w14:paraId="6A32B76F" w14:textId="77777777" w:rsidR="00046B4E" w:rsidRPr="00F93366" w:rsidRDefault="00046B4E" w:rsidP="00DB7225">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ариф-ая величина цены ед. товара</w:t>
            </w:r>
          </w:p>
        </w:tc>
        <w:tc>
          <w:tcPr>
            <w:tcW w:w="2552" w:type="dxa"/>
            <w:shd w:val="clear" w:color="auto" w:fill="auto"/>
            <w:vAlign w:val="center"/>
          </w:tcPr>
          <w:p w14:paraId="36B42000" w14:textId="77777777" w:rsidR="00046B4E" w:rsidRPr="00F93366" w:rsidRDefault="00046B4E" w:rsidP="00DB7225">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 xml:space="preserve">Среднее </w:t>
            </w:r>
          </w:p>
          <w:p w14:paraId="373C7173" w14:textId="77777777" w:rsidR="00046B4E" w:rsidRPr="00F93366" w:rsidRDefault="00046B4E" w:rsidP="00DB7225">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квадр-ое откл-ие</w:t>
            </w:r>
          </w:p>
        </w:tc>
        <w:tc>
          <w:tcPr>
            <w:tcW w:w="1842" w:type="dxa"/>
            <w:shd w:val="clear" w:color="auto" w:fill="auto"/>
            <w:vAlign w:val="center"/>
          </w:tcPr>
          <w:p w14:paraId="24D90D44" w14:textId="77777777" w:rsidR="00046B4E" w:rsidRPr="00F93366" w:rsidRDefault="00046B4E" w:rsidP="00DB7225">
            <w:pPr>
              <w:spacing w:after="0" w:line="240" w:lineRule="auto"/>
              <w:jc w:val="center"/>
              <w:rPr>
                <w:rFonts w:ascii="Times New Roman" w:hAnsi="Times New Roman" w:cs="Times New Roman"/>
                <w:sz w:val="24"/>
                <w:szCs w:val="24"/>
              </w:rPr>
            </w:pPr>
            <w:r w:rsidRPr="00F93366">
              <w:rPr>
                <w:rFonts w:ascii="Times New Roman" w:hAnsi="Times New Roman" w:cs="Times New Roman"/>
                <w:sz w:val="24"/>
                <w:szCs w:val="24"/>
              </w:rPr>
              <w:t>Коэффицент вариации</w:t>
            </w:r>
          </w:p>
        </w:tc>
      </w:tr>
      <w:tr w:rsidR="00046B4E" w:rsidRPr="00F93366" w14:paraId="4A881737" w14:textId="77777777" w:rsidTr="00046B4E">
        <w:trPr>
          <w:trHeight w:val="304"/>
        </w:trPr>
        <w:tc>
          <w:tcPr>
            <w:tcW w:w="676" w:type="dxa"/>
            <w:shd w:val="clear" w:color="auto" w:fill="auto"/>
            <w:noWrap/>
            <w:vAlign w:val="center"/>
          </w:tcPr>
          <w:p w14:paraId="385D7E17" w14:textId="77777777" w:rsidR="00046B4E" w:rsidRPr="00F93366" w:rsidRDefault="00046B4E" w:rsidP="00DB7225">
            <w:pPr>
              <w:spacing w:after="0" w:line="240" w:lineRule="auto"/>
              <w:jc w:val="center"/>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1</w:t>
            </w:r>
          </w:p>
        </w:tc>
        <w:tc>
          <w:tcPr>
            <w:tcW w:w="5850" w:type="dxa"/>
            <w:shd w:val="clear" w:color="auto" w:fill="auto"/>
            <w:vAlign w:val="center"/>
          </w:tcPr>
          <w:p w14:paraId="75BB0EE5" w14:textId="77777777" w:rsidR="00046B4E" w:rsidRPr="00F93366" w:rsidRDefault="00046B4E" w:rsidP="00DB7225">
            <w:pPr>
              <w:spacing w:after="0" w:line="240" w:lineRule="auto"/>
              <w:jc w:val="center"/>
              <w:rPr>
                <w:rFonts w:ascii="Times New Roman" w:eastAsia="Times New Roman" w:hAnsi="Times New Roman" w:cs="Times New Roman"/>
                <w:b/>
                <w:color w:val="000000"/>
                <w:sz w:val="24"/>
                <w:szCs w:val="24"/>
                <w:lang w:eastAsia="ru-RU"/>
              </w:rPr>
            </w:pPr>
            <w:r w:rsidRPr="00F93366">
              <w:rPr>
                <w:rFonts w:ascii="Times New Roman" w:eastAsia="Times New Roman" w:hAnsi="Times New Roman" w:cs="Times New Roman"/>
                <w:b/>
                <w:color w:val="000000"/>
                <w:sz w:val="24"/>
                <w:szCs w:val="24"/>
                <w:lang w:eastAsia="ru-RU"/>
              </w:rPr>
              <w:t>Лот № 1 (для нужд ГУП «Водоснабжение и водоотведение»)</w:t>
            </w:r>
          </w:p>
        </w:tc>
        <w:tc>
          <w:tcPr>
            <w:tcW w:w="2268" w:type="dxa"/>
            <w:vAlign w:val="center"/>
          </w:tcPr>
          <w:p w14:paraId="24375F87" w14:textId="77777777" w:rsidR="00046B4E" w:rsidRPr="00F93366" w:rsidRDefault="00046B4E" w:rsidP="00DB7225">
            <w:pPr>
              <w:spacing w:after="0" w:line="240" w:lineRule="auto"/>
              <w:jc w:val="right"/>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551101,00</w:t>
            </w:r>
          </w:p>
        </w:tc>
        <w:tc>
          <w:tcPr>
            <w:tcW w:w="2552" w:type="dxa"/>
            <w:vAlign w:val="center"/>
          </w:tcPr>
          <w:p w14:paraId="7B588D17" w14:textId="77777777" w:rsidR="00046B4E" w:rsidRPr="00F93366" w:rsidRDefault="00046B4E" w:rsidP="00DB7225">
            <w:pPr>
              <w:spacing w:after="0" w:line="240" w:lineRule="auto"/>
              <w:jc w:val="right"/>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18999,96</w:t>
            </w:r>
          </w:p>
        </w:tc>
        <w:tc>
          <w:tcPr>
            <w:tcW w:w="1842" w:type="dxa"/>
            <w:vAlign w:val="center"/>
          </w:tcPr>
          <w:p w14:paraId="0F299D66" w14:textId="77777777" w:rsidR="00046B4E" w:rsidRPr="00F93366" w:rsidRDefault="00046B4E" w:rsidP="00DB7225">
            <w:pPr>
              <w:spacing w:after="0" w:line="240" w:lineRule="auto"/>
              <w:jc w:val="right"/>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3,45</w:t>
            </w:r>
          </w:p>
        </w:tc>
      </w:tr>
    </w:tbl>
    <w:p w14:paraId="61EF658E" w14:textId="77777777" w:rsidR="008A713C" w:rsidRPr="00F93366" w:rsidRDefault="008A713C" w:rsidP="006C38EF">
      <w:pPr>
        <w:shd w:val="clear" w:color="auto" w:fill="FFFFFF"/>
        <w:spacing w:after="75" w:line="360" w:lineRule="atLeast"/>
        <w:contextualSpacing/>
        <w:jc w:val="center"/>
        <w:rPr>
          <w:rFonts w:ascii="Times New Roman" w:eastAsia="Times New Roman" w:hAnsi="Times New Roman" w:cs="Times New Roman"/>
          <w:b/>
          <w:sz w:val="24"/>
          <w:szCs w:val="24"/>
          <w:lang w:eastAsia="ru-RU"/>
        </w:rPr>
      </w:pPr>
    </w:p>
    <w:p w14:paraId="3817EADA" w14:textId="77777777" w:rsidR="00581BA1" w:rsidRPr="00F93366" w:rsidRDefault="00581BA1" w:rsidP="0034249E">
      <w:pPr>
        <w:shd w:val="clear" w:color="auto" w:fill="FFFFFF"/>
        <w:jc w:val="both"/>
        <w:rPr>
          <w:rFonts w:ascii="Times New Roman" w:eastAsia="Times New Roman" w:hAnsi="Times New Roman" w:cs="Times New Roman"/>
          <w:sz w:val="24"/>
          <w:szCs w:val="24"/>
          <w:lang w:eastAsia="ru-RU"/>
        </w:rPr>
      </w:pPr>
    </w:p>
    <w:p w14:paraId="0899871D" w14:textId="77777777" w:rsidR="0034249E" w:rsidRPr="00F93366" w:rsidRDefault="0034249E" w:rsidP="0034249E">
      <w:pPr>
        <w:shd w:val="clear" w:color="auto" w:fill="FFFFFF"/>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4E115D1" w14:textId="796BDC1F" w:rsidR="0034249E" w:rsidRPr="00F93366" w:rsidRDefault="00046B4E" w:rsidP="0034249E">
      <w:pPr>
        <w:shd w:val="clear" w:color="auto" w:fill="FFFFFF"/>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1</w:t>
      </w:r>
      <w:r w:rsidR="00ED0AE8" w:rsidRPr="00F93366">
        <w:rPr>
          <w:rFonts w:ascii="Times New Roman" w:eastAsia="Times New Roman" w:hAnsi="Times New Roman" w:cs="Times New Roman"/>
          <w:sz w:val="24"/>
          <w:szCs w:val="24"/>
          <w:lang w:eastAsia="ru-RU"/>
        </w:rPr>
        <w:t>6</w:t>
      </w:r>
      <w:r w:rsidR="00057043" w:rsidRPr="00F93366">
        <w:rPr>
          <w:rFonts w:ascii="Times New Roman" w:eastAsia="Times New Roman" w:hAnsi="Times New Roman" w:cs="Times New Roman"/>
          <w:sz w:val="24"/>
          <w:szCs w:val="24"/>
          <w:lang w:eastAsia="ru-RU"/>
        </w:rPr>
        <w:t xml:space="preserve"> </w:t>
      </w:r>
      <w:r w:rsidRPr="00F93366">
        <w:rPr>
          <w:rFonts w:ascii="Times New Roman" w:eastAsia="Times New Roman" w:hAnsi="Times New Roman" w:cs="Times New Roman"/>
          <w:sz w:val="24"/>
          <w:szCs w:val="24"/>
          <w:lang w:eastAsia="ru-RU"/>
        </w:rPr>
        <w:t>апреля</w:t>
      </w:r>
      <w:r w:rsidR="0034249E" w:rsidRPr="00F93366">
        <w:rPr>
          <w:rFonts w:ascii="Times New Roman" w:eastAsia="Times New Roman" w:hAnsi="Times New Roman" w:cs="Times New Roman"/>
          <w:sz w:val="24"/>
          <w:szCs w:val="24"/>
          <w:lang w:eastAsia="ru-RU"/>
        </w:rPr>
        <w:t xml:space="preserve"> 202</w:t>
      </w:r>
      <w:r w:rsidRPr="00F93366">
        <w:rPr>
          <w:rFonts w:ascii="Times New Roman" w:eastAsia="Times New Roman" w:hAnsi="Times New Roman" w:cs="Times New Roman"/>
          <w:sz w:val="24"/>
          <w:szCs w:val="24"/>
          <w:lang w:eastAsia="ru-RU"/>
        </w:rPr>
        <w:t>5</w:t>
      </w:r>
      <w:r w:rsidR="0034249E" w:rsidRPr="00F93366">
        <w:rPr>
          <w:rFonts w:ascii="Times New Roman" w:eastAsia="Times New Roman" w:hAnsi="Times New Roman" w:cs="Times New Roman"/>
          <w:sz w:val="24"/>
          <w:szCs w:val="24"/>
          <w:lang w:eastAsia="ru-RU"/>
        </w:rPr>
        <w:t xml:space="preserve"> г.     </w:t>
      </w:r>
    </w:p>
    <w:p w14:paraId="4A0EA1D5" w14:textId="72AB6CE6" w:rsidR="00895096" w:rsidRPr="00F93366" w:rsidRDefault="00057043" w:rsidP="00895096">
      <w:pPr>
        <w:shd w:val="clear" w:color="auto" w:fill="FFFFFF"/>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Исполнитель </w:t>
      </w:r>
      <w:r w:rsidR="0034249E" w:rsidRPr="00F93366">
        <w:rPr>
          <w:rFonts w:ascii="Times New Roman" w:eastAsia="Times New Roman" w:hAnsi="Times New Roman" w:cs="Times New Roman"/>
          <w:sz w:val="24"/>
          <w:szCs w:val="24"/>
          <w:lang w:eastAsia="ru-RU"/>
        </w:rPr>
        <w:t>_________</w:t>
      </w:r>
      <w:r w:rsidRPr="00F93366">
        <w:rPr>
          <w:rFonts w:ascii="Times New Roman" w:eastAsia="Times New Roman" w:hAnsi="Times New Roman" w:cs="Times New Roman"/>
          <w:sz w:val="24"/>
          <w:szCs w:val="24"/>
          <w:lang w:eastAsia="ru-RU"/>
        </w:rPr>
        <w:t xml:space="preserve"> </w:t>
      </w:r>
    </w:p>
    <w:p w14:paraId="2E6336FB" w14:textId="77777777" w:rsidR="005A7543" w:rsidRPr="00F93366" w:rsidRDefault="005A7543"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sectPr w:rsidR="005A7543" w:rsidRPr="00F93366" w:rsidSect="00A710C2">
          <w:pgSz w:w="16838" w:h="11906" w:orient="landscape"/>
          <w:pgMar w:top="1701" w:right="1134" w:bottom="850" w:left="993" w:header="708" w:footer="708" w:gutter="0"/>
          <w:cols w:space="708"/>
          <w:docGrid w:linePitch="360"/>
        </w:sectPr>
      </w:pPr>
    </w:p>
    <w:p w14:paraId="2F41036A" w14:textId="77777777" w:rsidR="005C0C83" w:rsidRPr="00F93366"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b/>
          <w:sz w:val="24"/>
          <w:szCs w:val="24"/>
          <w:lang w:eastAsia="ru-RU"/>
        </w:rPr>
        <w:lastRenderedPageBreak/>
        <w:t>Условия контракта</w:t>
      </w:r>
      <w:r w:rsidRPr="00F93366">
        <w:rPr>
          <w:rFonts w:ascii="Times New Roman" w:eastAsia="Times New Roman" w:hAnsi="Times New Roman" w:cs="Times New Roman"/>
          <w:sz w:val="24"/>
          <w:szCs w:val="24"/>
          <w:lang w:eastAsia="ru-RU"/>
        </w:rPr>
        <w:t xml:space="preserve"> – согласно проект</w:t>
      </w:r>
      <w:r w:rsidR="00BD42A8" w:rsidRPr="00F93366">
        <w:rPr>
          <w:rFonts w:ascii="Times New Roman" w:eastAsia="Times New Roman" w:hAnsi="Times New Roman" w:cs="Times New Roman"/>
          <w:sz w:val="24"/>
          <w:szCs w:val="24"/>
          <w:lang w:eastAsia="ru-RU"/>
        </w:rPr>
        <w:t>у</w:t>
      </w:r>
      <w:r w:rsidRPr="00F93366">
        <w:rPr>
          <w:rFonts w:ascii="Times New Roman" w:eastAsia="Times New Roman" w:hAnsi="Times New Roman" w:cs="Times New Roman"/>
          <w:sz w:val="24"/>
          <w:szCs w:val="24"/>
          <w:lang w:eastAsia="ru-RU"/>
        </w:rPr>
        <w:t xml:space="preserve"> Контракт</w:t>
      </w:r>
      <w:r w:rsidR="002C0C3C" w:rsidRPr="00F93366">
        <w:rPr>
          <w:rFonts w:ascii="Times New Roman" w:eastAsia="Times New Roman" w:hAnsi="Times New Roman" w:cs="Times New Roman"/>
          <w:sz w:val="24"/>
          <w:szCs w:val="24"/>
          <w:lang w:eastAsia="ru-RU"/>
        </w:rPr>
        <w:t>а</w:t>
      </w:r>
      <w:r w:rsidR="00057043" w:rsidRPr="00F93366">
        <w:rPr>
          <w:rFonts w:ascii="Times New Roman" w:eastAsia="Times New Roman" w:hAnsi="Times New Roman" w:cs="Times New Roman"/>
          <w:sz w:val="24"/>
          <w:szCs w:val="24"/>
          <w:lang w:eastAsia="ru-RU"/>
        </w:rPr>
        <w:t xml:space="preserve">, </w:t>
      </w:r>
      <w:r w:rsidRPr="00F93366">
        <w:rPr>
          <w:rFonts w:ascii="Times New Roman" w:eastAsia="Times New Roman" w:hAnsi="Times New Roman" w:cs="Times New Roman"/>
          <w:sz w:val="24"/>
          <w:szCs w:val="24"/>
          <w:lang w:eastAsia="ru-RU"/>
        </w:rPr>
        <w:t xml:space="preserve"> Приложение №</w:t>
      </w:r>
      <w:r w:rsidR="0084056F" w:rsidRPr="00F93366">
        <w:rPr>
          <w:rFonts w:ascii="Times New Roman" w:eastAsia="Times New Roman" w:hAnsi="Times New Roman" w:cs="Times New Roman"/>
          <w:sz w:val="24"/>
          <w:szCs w:val="24"/>
          <w:lang w:eastAsia="ru-RU"/>
        </w:rPr>
        <w:t xml:space="preserve"> </w:t>
      </w:r>
      <w:r w:rsidR="00581BA1" w:rsidRPr="00F93366">
        <w:rPr>
          <w:rFonts w:ascii="Times New Roman" w:eastAsia="Times New Roman" w:hAnsi="Times New Roman" w:cs="Times New Roman"/>
          <w:sz w:val="24"/>
          <w:szCs w:val="24"/>
          <w:lang w:eastAsia="ru-RU"/>
        </w:rPr>
        <w:t>2</w:t>
      </w:r>
      <w:r w:rsidRPr="00F93366">
        <w:rPr>
          <w:rFonts w:ascii="Times New Roman" w:eastAsia="Times New Roman" w:hAnsi="Times New Roman" w:cs="Times New Roman"/>
          <w:sz w:val="24"/>
          <w:szCs w:val="24"/>
          <w:lang w:eastAsia="ru-RU"/>
        </w:rPr>
        <w:t xml:space="preserve"> к настоящей Закупочной документации.</w:t>
      </w:r>
    </w:p>
    <w:p w14:paraId="6C2CD73E" w14:textId="77777777" w:rsidR="00D937C8" w:rsidRPr="00F93366" w:rsidRDefault="00D937C8"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b/>
          <w:sz w:val="24"/>
          <w:szCs w:val="24"/>
          <w:lang w:eastAsia="ru-RU"/>
        </w:rPr>
        <w:t>Источник финансирования:</w:t>
      </w:r>
      <w:r w:rsidRPr="00F93366">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0F4A4848" w14:textId="77777777" w:rsidR="00BD2F93" w:rsidRPr="00F93366" w:rsidRDefault="00D937C8"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
          <w:bCs/>
          <w:sz w:val="24"/>
          <w:szCs w:val="24"/>
          <w:lang w:eastAsia="ru-RU"/>
        </w:rPr>
        <w:t xml:space="preserve">Место проведения закупки - </w:t>
      </w:r>
      <w:r w:rsidR="00BD2F93" w:rsidRPr="00F93366">
        <w:rPr>
          <w:rFonts w:ascii="Times New Roman" w:eastAsia="Times New Roman" w:hAnsi="Times New Roman" w:cs="Times New Roman"/>
          <w:bCs/>
          <w:sz w:val="24"/>
          <w:szCs w:val="24"/>
          <w:lang w:eastAsia="ru-RU"/>
        </w:rPr>
        <w:t xml:space="preserve">г. Тирасполь, </w:t>
      </w:r>
      <w:r w:rsidR="002C0C3C" w:rsidRPr="00F93366">
        <w:rPr>
          <w:rFonts w:ascii="Times New Roman" w:eastAsia="Times New Roman" w:hAnsi="Times New Roman" w:cs="Times New Roman"/>
          <w:bCs/>
          <w:sz w:val="24"/>
          <w:szCs w:val="24"/>
          <w:lang w:eastAsia="ru-RU"/>
        </w:rPr>
        <w:t>пер.</w:t>
      </w:r>
      <w:r w:rsidR="00BD2F93" w:rsidRPr="00F93366">
        <w:rPr>
          <w:rFonts w:ascii="Times New Roman" w:eastAsia="Times New Roman" w:hAnsi="Times New Roman" w:cs="Times New Roman"/>
          <w:bCs/>
          <w:sz w:val="24"/>
          <w:szCs w:val="24"/>
          <w:lang w:eastAsia="ru-RU"/>
        </w:rPr>
        <w:t xml:space="preserve"> </w:t>
      </w:r>
      <w:r w:rsidR="002C0C3C" w:rsidRPr="00F93366">
        <w:rPr>
          <w:rFonts w:ascii="Times New Roman" w:eastAsia="Times New Roman" w:hAnsi="Times New Roman" w:cs="Times New Roman"/>
          <w:bCs/>
          <w:sz w:val="24"/>
          <w:szCs w:val="24"/>
          <w:lang w:eastAsia="ru-RU"/>
        </w:rPr>
        <w:t>Энгельса, 11</w:t>
      </w:r>
      <w:r w:rsidR="00A32B96" w:rsidRPr="00F93366">
        <w:rPr>
          <w:rFonts w:ascii="Times New Roman" w:eastAsia="Times New Roman" w:hAnsi="Times New Roman" w:cs="Times New Roman"/>
          <w:bCs/>
          <w:sz w:val="24"/>
          <w:szCs w:val="24"/>
          <w:lang w:eastAsia="ru-RU"/>
        </w:rPr>
        <w:t>.</w:t>
      </w:r>
    </w:p>
    <w:p w14:paraId="2FC3B538" w14:textId="2DD77907" w:rsidR="00651DD3" w:rsidRPr="00F93366" w:rsidRDefault="00D937C8"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Дата и время проведения закупки –</w:t>
      </w:r>
      <w:r w:rsidR="00046B4E" w:rsidRPr="00F93366">
        <w:rPr>
          <w:rFonts w:ascii="Times New Roman" w:eastAsia="Times New Roman" w:hAnsi="Times New Roman" w:cs="Times New Roman"/>
          <w:b/>
          <w:bCs/>
          <w:sz w:val="24"/>
          <w:szCs w:val="24"/>
          <w:lang w:eastAsia="ru-RU"/>
        </w:rPr>
        <w:t xml:space="preserve"> </w:t>
      </w:r>
      <w:r w:rsidR="003F7171">
        <w:rPr>
          <w:rFonts w:ascii="Times New Roman" w:eastAsia="Times New Roman" w:hAnsi="Times New Roman" w:cs="Times New Roman"/>
          <w:bCs/>
          <w:sz w:val="24"/>
          <w:szCs w:val="24"/>
          <w:lang w:eastAsia="ru-RU"/>
        </w:rPr>
        <w:t>0</w:t>
      </w:r>
      <w:r w:rsidR="000C6C87" w:rsidRPr="000C6C87">
        <w:rPr>
          <w:rFonts w:ascii="Times New Roman" w:eastAsia="Times New Roman" w:hAnsi="Times New Roman" w:cs="Times New Roman"/>
          <w:bCs/>
          <w:sz w:val="24"/>
          <w:szCs w:val="24"/>
          <w:lang w:eastAsia="ru-RU"/>
        </w:rPr>
        <w:t>7</w:t>
      </w:r>
      <w:r w:rsidR="00046B4E" w:rsidRPr="00F93366">
        <w:rPr>
          <w:rFonts w:ascii="Times New Roman" w:eastAsia="Times New Roman" w:hAnsi="Times New Roman" w:cs="Times New Roman"/>
          <w:bCs/>
          <w:sz w:val="24"/>
          <w:szCs w:val="24"/>
          <w:lang w:eastAsia="ru-RU"/>
        </w:rPr>
        <w:t xml:space="preserve"> </w:t>
      </w:r>
      <w:r w:rsidR="003F7171">
        <w:rPr>
          <w:rFonts w:ascii="Times New Roman" w:eastAsia="Times New Roman" w:hAnsi="Times New Roman" w:cs="Times New Roman"/>
          <w:bCs/>
          <w:sz w:val="24"/>
          <w:szCs w:val="24"/>
          <w:lang w:eastAsia="ru-RU"/>
        </w:rPr>
        <w:t>м</w:t>
      </w:r>
      <w:r w:rsidR="00046B4E" w:rsidRPr="00F93366">
        <w:rPr>
          <w:rFonts w:ascii="Times New Roman" w:eastAsia="Times New Roman" w:hAnsi="Times New Roman" w:cs="Times New Roman"/>
          <w:bCs/>
          <w:sz w:val="24"/>
          <w:szCs w:val="24"/>
          <w:lang w:eastAsia="ru-RU"/>
        </w:rPr>
        <w:t>ая</w:t>
      </w:r>
      <w:r w:rsidR="00BD2F93" w:rsidRPr="00F93366">
        <w:rPr>
          <w:rFonts w:ascii="Times New Roman" w:eastAsia="Times New Roman" w:hAnsi="Times New Roman" w:cs="Times New Roman"/>
          <w:bCs/>
          <w:sz w:val="24"/>
          <w:szCs w:val="24"/>
          <w:lang w:eastAsia="ru-RU"/>
        </w:rPr>
        <w:t xml:space="preserve"> 202</w:t>
      </w:r>
      <w:r w:rsidR="00046B4E" w:rsidRPr="00F93366">
        <w:rPr>
          <w:rFonts w:ascii="Times New Roman" w:eastAsia="Times New Roman" w:hAnsi="Times New Roman" w:cs="Times New Roman"/>
          <w:bCs/>
          <w:sz w:val="24"/>
          <w:szCs w:val="24"/>
          <w:lang w:eastAsia="ru-RU"/>
        </w:rPr>
        <w:t>5</w:t>
      </w:r>
      <w:r w:rsidR="00BD2F93" w:rsidRPr="00F93366">
        <w:rPr>
          <w:rFonts w:ascii="Times New Roman" w:eastAsia="Times New Roman" w:hAnsi="Times New Roman" w:cs="Times New Roman"/>
          <w:bCs/>
          <w:sz w:val="24"/>
          <w:szCs w:val="24"/>
          <w:lang w:eastAsia="ru-RU"/>
        </w:rPr>
        <w:t xml:space="preserve"> г. в </w:t>
      </w:r>
      <w:r w:rsidR="002C0C3C" w:rsidRPr="00F93366">
        <w:rPr>
          <w:rFonts w:ascii="Times New Roman" w:eastAsia="Times New Roman" w:hAnsi="Times New Roman" w:cs="Times New Roman"/>
          <w:bCs/>
          <w:sz w:val="24"/>
          <w:szCs w:val="24"/>
          <w:lang w:eastAsia="ru-RU"/>
        </w:rPr>
        <w:t>10</w:t>
      </w:r>
      <w:r w:rsidRPr="00F93366">
        <w:rPr>
          <w:rFonts w:ascii="Times New Roman" w:eastAsia="Times New Roman" w:hAnsi="Times New Roman" w:cs="Times New Roman"/>
          <w:bCs/>
          <w:sz w:val="24"/>
          <w:szCs w:val="24"/>
          <w:lang w:eastAsia="ru-RU"/>
        </w:rPr>
        <w:t>-00 часов.</w:t>
      </w:r>
      <w:r w:rsidRPr="00F93366">
        <w:rPr>
          <w:rFonts w:ascii="Times New Roman" w:eastAsia="Times New Roman" w:hAnsi="Times New Roman" w:cs="Times New Roman"/>
          <w:b/>
          <w:bCs/>
          <w:sz w:val="24"/>
          <w:szCs w:val="24"/>
          <w:lang w:eastAsia="ru-RU"/>
        </w:rPr>
        <w:t xml:space="preserve"> </w:t>
      </w:r>
    </w:p>
    <w:p w14:paraId="020BEEA1"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p w14:paraId="1ECE3C54" w14:textId="77777777" w:rsidR="005D12EF" w:rsidRPr="00F93366" w:rsidRDefault="005D12EF" w:rsidP="005F6601">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F93366">
        <w:rPr>
          <w:rFonts w:ascii="Times New Roman" w:eastAsia="Times New Roman" w:hAnsi="Times New Roman" w:cs="Times New Roman"/>
          <w:b/>
          <w:sz w:val="24"/>
          <w:szCs w:val="24"/>
          <w:lang w:eastAsia="ru-RU"/>
        </w:rPr>
        <w:t>Величина понижения начальной (максимальной) цены контракта.</w:t>
      </w:r>
    </w:p>
    <w:p w14:paraId="68ED31F1" w14:textId="77777777" w:rsidR="005D12EF" w:rsidRPr="00F93366"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Открытый аукцион проводится путем снижения </w:t>
      </w:r>
      <w:r w:rsidR="0028283A" w:rsidRPr="00F93366">
        <w:rPr>
          <w:rFonts w:ascii="Times New Roman" w:eastAsia="Times New Roman" w:hAnsi="Times New Roman" w:cs="Times New Roman"/>
          <w:sz w:val="24"/>
          <w:szCs w:val="24"/>
          <w:lang w:eastAsia="ru-RU"/>
        </w:rPr>
        <w:t>минимальной суммы единиц товара</w:t>
      </w:r>
      <w:r w:rsidRPr="00F93366">
        <w:rPr>
          <w:rFonts w:ascii="Times New Roman" w:eastAsia="Times New Roman" w:hAnsi="Times New Roman" w:cs="Times New Roman"/>
          <w:sz w:val="24"/>
          <w:szCs w:val="24"/>
          <w:lang w:eastAsia="ru-RU"/>
        </w:rPr>
        <w:t>, указанной в документации об открытом аукционе, на «шаг аукциона».</w:t>
      </w:r>
    </w:p>
    <w:p w14:paraId="6EA1C9B5" w14:textId="77777777" w:rsidR="005D12EF" w:rsidRPr="00F93366" w:rsidRDefault="005D12EF" w:rsidP="005D12E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«Шаг аукциона» устанавливается в размере 0,5 процента </w:t>
      </w:r>
      <w:r w:rsidR="0028283A" w:rsidRPr="00F93366">
        <w:rPr>
          <w:rFonts w:ascii="Times New Roman" w:eastAsia="Times New Roman" w:hAnsi="Times New Roman" w:cs="Times New Roman"/>
          <w:sz w:val="24"/>
          <w:szCs w:val="24"/>
          <w:lang w:eastAsia="ru-RU"/>
        </w:rPr>
        <w:t>минимальной суммы единиц товара</w:t>
      </w:r>
      <w:r w:rsidRPr="00F93366">
        <w:rPr>
          <w:rFonts w:ascii="Times New Roman" w:eastAsia="Times New Roman" w:hAnsi="Times New Roman" w:cs="Times New Roman"/>
          <w:sz w:val="24"/>
          <w:szCs w:val="24"/>
          <w:lang w:eastAsia="ru-RU"/>
        </w:rPr>
        <w:t>.</w:t>
      </w:r>
    </w:p>
    <w:p w14:paraId="4FC418D1" w14:textId="77777777" w:rsidR="00570BDC" w:rsidRPr="00F93366"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30F8F1B4" w14:textId="77777777" w:rsidR="00472F05" w:rsidRPr="00F93366" w:rsidRDefault="00472F05" w:rsidP="00472F05">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595D4FD2"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6BCC056D" w14:textId="77777777" w:rsidR="00440E10" w:rsidRPr="00F93366"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0CF91425" w14:textId="77777777" w:rsidR="00440E10" w:rsidRPr="00F93366" w:rsidRDefault="00440E10"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Cs/>
          <w:sz w:val="24"/>
          <w:szCs w:val="24"/>
          <w:lang w:eastAsia="ru-RU"/>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p w14:paraId="4A86987F" w14:textId="77777777" w:rsidR="00E23E1A" w:rsidRPr="00F93366" w:rsidRDefault="00E23E1A" w:rsidP="005F6601">
      <w:pPr>
        <w:pStyle w:val="a8"/>
        <w:shd w:val="clear" w:color="auto" w:fill="FFFFFF"/>
        <w:spacing w:before="0" w:beforeAutospacing="0" w:after="0" w:afterAutospacing="0"/>
        <w:ind w:firstLine="708"/>
        <w:rPr>
          <w:b/>
        </w:rPr>
      </w:pPr>
      <w:r w:rsidRPr="00F93366">
        <w:rPr>
          <w:b/>
          <w:bCs/>
        </w:rPr>
        <w:t xml:space="preserve">Порядок проведения </w:t>
      </w:r>
      <w:r w:rsidR="00FF4949" w:rsidRPr="00F93366">
        <w:rPr>
          <w:b/>
          <w:bCs/>
        </w:rPr>
        <w:t>открытого аукциона</w:t>
      </w:r>
      <w:r w:rsidR="005F6601" w:rsidRPr="00F93366">
        <w:rPr>
          <w:b/>
          <w:bCs/>
        </w:rPr>
        <w:t>:</w:t>
      </w:r>
    </w:p>
    <w:p w14:paraId="28951DCD" w14:textId="77777777" w:rsidR="00FF4949" w:rsidRPr="00F93366" w:rsidRDefault="00FF494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Открытый аукцион проводится в два этапа.</w:t>
      </w:r>
    </w:p>
    <w:p w14:paraId="7BA4F6E5" w14:textId="77777777" w:rsidR="00D804B2" w:rsidRPr="00F93366" w:rsidRDefault="00C834A0" w:rsidP="00B42BFE">
      <w:pPr>
        <w:shd w:val="clear" w:color="auto" w:fill="FFFFFF"/>
        <w:spacing w:after="0" w:line="240" w:lineRule="auto"/>
        <w:ind w:firstLine="708"/>
        <w:jc w:val="both"/>
        <w:rPr>
          <w:rStyle w:val="af3"/>
          <w:rFonts w:ascii="Times New Roman" w:eastAsia="Times New Roman" w:hAnsi="Times New Roman" w:cs="Times New Roman"/>
          <w:bCs/>
          <w:color w:val="auto"/>
          <w:sz w:val="24"/>
          <w:szCs w:val="24"/>
          <w:lang w:eastAsia="ru-RU"/>
        </w:rPr>
      </w:pPr>
      <w:r w:rsidRPr="00F93366">
        <w:rPr>
          <w:rFonts w:ascii="Times New Roman" w:eastAsia="Times New Roman" w:hAnsi="Times New Roman" w:cs="Times New Roman"/>
          <w:bCs/>
          <w:sz w:val="24"/>
          <w:szCs w:val="24"/>
          <w:lang w:eastAsia="ru-RU"/>
        </w:rPr>
        <w:t xml:space="preserve">Документация о проведении открытого аукциона на поставку </w:t>
      </w:r>
      <w:r w:rsidR="002C0C3C" w:rsidRPr="00F93366">
        <w:rPr>
          <w:rFonts w:ascii="Times New Roman" w:hAnsi="Times New Roman" w:cs="Times New Roman"/>
          <w:sz w:val="24"/>
          <w:szCs w:val="24"/>
          <w:lang w:eastAsia="ru-RU"/>
        </w:rPr>
        <w:t>средств измерений</w:t>
      </w:r>
      <w:r w:rsidR="00B42BFE" w:rsidRPr="00F93366">
        <w:rPr>
          <w:rFonts w:ascii="Times New Roman" w:eastAsia="Times New Roman" w:hAnsi="Times New Roman" w:cs="Times New Roman"/>
          <w:bCs/>
          <w:sz w:val="24"/>
          <w:szCs w:val="24"/>
          <w:lang w:eastAsia="ru-RU"/>
        </w:rPr>
        <w:t xml:space="preserve"> </w:t>
      </w:r>
      <w:r w:rsidR="008132CD" w:rsidRPr="00F93366">
        <w:rPr>
          <w:rFonts w:ascii="Times New Roman" w:eastAsia="Times New Roman" w:hAnsi="Times New Roman" w:cs="Times New Roman"/>
          <w:bCs/>
          <w:sz w:val="24"/>
          <w:szCs w:val="24"/>
          <w:lang w:eastAsia="ru-RU"/>
        </w:rPr>
        <w:t>размещена на сайте</w:t>
      </w:r>
      <w:r w:rsidR="00A53EE5" w:rsidRPr="00F93366">
        <w:rPr>
          <w:rFonts w:ascii="Times New Roman" w:eastAsia="Times New Roman" w:hAnsi="Times New Roman" w:cs="Times New Roman"/>
          <w:bCs/>
          <w:sz w:val="24"/>
          <w:szCs w:val="24"/>
          <w:lang w:eastAsia="ru-RU"/>
        </w:rPr>
        <w:t xml:space="preserve"> </w:t>
      </w:r>
      <w:hyperlink r:id="rId10" w:history="1">
        <w:r w:rsidR="00856287" w:rsidRPr="00F93366">
          <w:rPr>
            <w:rStyle w:val="af3"/>
            <w:rFonts w:ascii="Times New Roman" w:eastAsia="Times New Roman" w:hAnsi="Times New Roman" w:cs="Times New Roman"/>
            <w:bCs/>
            <w:color w:val="auto"/>
            <w:sz w:val="24"/>
            <w:szCs w:val="24"/>
            <w:lang w:eastAsia="ru-RU"/>
          </w:rPr>
          <w:t>www.zakupki.gospmr.org</w:t>
        </w:r>
      </w:hyperlink>
      <w:r w:rsidR="00D804B2" w:rsidRPr="00F93366">
        <w:rPr>
          <w:rStyle w:val="af3"/>
          <w:rFonts w:ascii="Times New Roman" w:eastAsia="Times New Roman" w:hAnsi="Times New Roman" w:cs="Times New Roman"/>
          <w:bCs/>
          <w:color w:val="auto"/>
          <w:sz w:val="24"/>
          <w:szCs w:val="24"/>
          <w:lang w:eastAsia="ru-RU"/>
        </w:rPr>
        <w:t>.</w:t>
      </w:r>
    </w:p>
    <w:p w14:paraId="02A09C97"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Порядок, даты начала и окончания срока предоставления участникам такого аукциона разъяснений положений документации о таком аукционе</w:t>
      </w:r>
      <w:r w:rsidR="002C0C3C" w:rsidRPr="00F93366">
        <w:rPr>
          <w:rFonts w:ascii="Times New Roman" w:eastAsia="Times New Roman" w:hAnsi="Times New Roman" w:cs="Times New Roman"/>
          <w:b/>
          <w:bCs/>
          <w:sz w:val="24"/>
          <w:szCs w:val="24"/>
          <w:lang w:eastAsia="ru-RU"/>
        </w:rPr>
        <w:t>.</w:t>
      </w:r>
    </w:p>
    <w:p w14:paraId="66A407D2"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Любой участник открытого аукциона вправе направить запрос о даче разъяснений положений Закупочной документации о таком аукционе. </w:t>
      </w:r>
    </w:p>
    <w:p w14:paraId="3DCD019F"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Закупочной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7CC404AE"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течение 1 (одного) рабочего дня с даты направления разъяснений положений Закупочной документации об открытом аукционе такие разъяснения размещаются Заказчиком в информационной системе с указанием предмета запроса, но без указания лица, от которого поступил запрос.</w:t>
      </w:r>
    </w:p>
    <w:p w14:paraId="06F471D6"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6ABFE480"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Первый этап открытого аукциона:</w:t>
      </w:r>
    </w:p>
    <w:p w14:paraId="5EADE075"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Вскрытие конвертов с заявками или открытие доступа к поданным в форме электронных документов заявкам, а также рассмотрение и оценка заявок на участие в открытом аукционе являются первым этапом проведения открытого аукциона.</w:t>
      </w:r>
    </w:p>
    <w:p w14:paraId="4F88E02A"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Комиссия по осуществлению закупок Заказчика (далее – комиссия) вскрывает конверты с заявками на участие в открытом аукционе или открывает доступ к поданным в форме электронных документов заявкам публично в порядке и в соответствии с </w:t>
      </w:r>
      <w:r w:rsidRPr="00F93366">
        <w:rPr>
          <w:rFonts w:ascii="Times New Roman" w:eastAsia="Times New Roman" w:hAnsi="Times New Roman" w:cs="Times New Roman"/>
          <w:bCs/>
          <w:sz w:val="24"/>
          <w:szCs w:val="24"/>
          <w:lang w:eastAsia="ru-RU"/>
        </w:rPr>
        <w:lastRenderedPageBreak/>
        <w:t xml:space="preserve">процедурами, указанными в настоящей Закупочной документации, в срок, указанный в извещении о проведении открытого аукциона. </w:t>
      </w:r>
    </w:p>
    <w:p w14:paraId="510C882B"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 Всем участникам открытого аукциона, подавшим заявки на участие в нем, или их представителям предоставляется возможность присутствовать при вскрытии конвертов с заявками или открытии доступа к поданным в форме электронных документов заявкам.</w:t>
      </w:r>
    </w:p>
    <w:p w14:paraId="68D0BC73"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В процессе вскрытия конвертов или открытия доступа к поданным в форме электронных документов заявкам,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 </w:t>
      </w:r>
    </w:p>
    <w:p w14:paraId="2ADA7806"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Протокол вскрытия конвертов с заявками на участие в открытом аукционе или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или открытия доступа к поданным в форме электронных документов заявкам и не позднее 1 (одного) рабочего дня, следующего за днем подписания протокола, размещается Заказчиком в информационной системе.</w:t>
      </w:r>
    </w:p>
    <w:p w14:paraId="1A3B3568"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Участник открытого аукциона, присутствующий при вскрытии конвертов с заявками на участие в открытом аукционе, или открытии доступа к поданным в форме электронных документов заявкам вправе осуществлять аудио- и видеозапись вскрытия таких конвертов или открытия доступа к поданным в форме электронных документов заявкам.</w:t>
      </w:r>
    </w:p>
    <w:p w14:paraId="6C7C853C"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p>
    <w:p w14:paraId="00104051"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 xml:space="preserve">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 </w:t>
      </w:r>
    </w:p>
    <w:p w14:paraId="0A801E19"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или открытия доступа к поданным в форме электронных документов заявкам.</w:t>
      </w:r>
    </w:p>
    <w:p w14:paraId="700F612C"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318-З-VI «О закупках в Приднестровской Молдавской Республики»</w:t>
      </w:r>
      <w:r w:rsidR="008A28D6" w:rsidRPr="00F93366">
        <w:rPr>
          <w:rFonts w:ascii="Times New Roman" w:eastAsia="Times New Roman" w:hAnsi="Times New Roman" w:cs="Times New Roman"/>
          <w:bCs/>
          <w:sz w:val="24"/>
          <w:szCs w:val="24"/>
          <w:lang w:eastAsia="ru-RU"/>
        </w:rPr>
        <w:t xml:space="preserve">  текущей редакции</w:t>
      </w:r>
      <w:r w:rsidRPr="00F93366">
        <w:rPr>
          <w:rFonts w:ascii="Times New Roman" w:eastAsia="Times New Roman" w:hAnsi="Times New Roman" w:cs="Times New Roman"/>
          <w:bCs/>
          <w:sz w:val="24"/>
          <w:szCs w:val="24"/>
          <w:lang w:eastAsia="ru-RU"/>
        </w:rPr>
        <w:t>,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318-З-VI «О закупках в Приднестровской Молдавской Республики»</w:t>
      </w:r>
      <w:r w:rsidR="008A28D6" w:rsidRPr="00F93366">
        <w:rPr>
          <w:rFonts w:ascii="Times New Roman" w:eastAsia="Times New Roman" w:hAnsi="Times New Roman" w:cs="Times New Roman"/>
          <w:bCs/>
          <w:sz w:val="24"/>
          <w:szCs w:val="24"/>
          <w:lang w:eastAsia="ru-RU"/>
        </w:rPr>
        <w:t xml:space="preserve"> в текущей редакции</w:t>
      </w:r>
      <w:r w:rsidRPr="00F93366">
        <w:rPr>
          <w:rFonts w:ascii="Times New Roman" w:eastAsia="Times New Roman" w:hAnsi="Times New Roman" w:cs="Times New Roman"/>
          <w:bCs/>
          <w:sz w:val="24"/>
          <w:szCs w:val="24"/>
          <w:lang w:eastAsia="ru-RU"/>
        </w:rPr>
        <w:t>, извещению об осуществлении закупки и настоящей Закупочной документации.</w:t>
      </w:r>
    </w:p>
    <w:p w14:paraId="190FD668"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открытом аукционе, подписываемый не позднее даты окончания срока рассмотрения данных заявок.</w:t>
      </w:r>
    </w:p>
    <w:p w14:paraId="0FA11A24"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Данный протокол не позднее 2 (двух) рабочих дней, следующих за днем подписания такого протокола, размещается в информационной системе.</w:t>
      </w:r>
    </w:p>
    <w:p w14:paraId="3274A00F"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Второй этап:</w:t>
      </w:r>
    </w:p>
    <w:p w14:paraId="3F2D3624"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4482E2FD"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w:t>
      </w:r>
      <w:r w:rsidRPr="00F93366">
        <w:rPr>
          <w:rFonts w:ascii="Times New Roman" w:eastAsia="Times New Roman" w:hAnsi="Times New Roman" w:cs="Times New Roman"/>
          <w:bCs/>
          <w:sz w:val="24"/>
          <w:szCs w:val="24"/>
          <w:lang w:eastAsia="ru-RU"/>
        </w:rPr>
        <w:lastRenderedPageBreak/>
        <w:t>Единый аукционный центр для проведения второго этапа аукциона. После этого первый этап открытого аукциона считается завершенным.</w:t>
      </w:r>
    </w:p>
    <w:p w14:paraId="6C4ACA91"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p>
    <w:p w14:paraId="0C4A0188"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 xml:space="preserve">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 </w:t>
      </w:r>
    </w:p>
    <w:p w14:paraId="0E2984C4"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69D71C2E"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В открытом аукционе могут участвовать только лица, признанные участниками такого аукциона. </w:t>
      </w:r>
    </w:p>
    <w:p w14:paraId="7C610DC3"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Открытый аукцион проводится аукционистом в присутствии секретаря и участников открытого аукциона </w:t>
      </w:r>
      <w:r w:rsidR="006469A7" w:rsidRPr="00F93366">
        <w:rPr>
          <w:rFonts w:ascii="Times New Roman" w:eastAsia="Times New Roman" w:hAnsi="Times New Roman" w:cs="Times New Roman"/>
          <w:bCs/>
          <w:sz w:val="24"/>
          <w:szCs w:val="24"/>
          <w:lang w:eastAsia="ru-RU"/>
        </w:rPr>
        <w:t>с обязательным ведением аудиовизуальной записи открытого аукциона</w:t>
      </w:r>
      <w:r w:rsidRPr="00F93366">
        <w:rPr>
          <w:rFonts w:ascii="Times New Roman" w:eastAsia="Times New Roman" w:hAnsi="Times New Roman" w:cs="Times New Roman"/>
          <w:bCs/>
          <w:sz w:val="24"/>
          <w:szCs w:val="24"/>
          <w:lang w:eastAsia="ru-RU"/>
        </w:rPr>
        <w:t>.</w:t>
      </w:r>
    </w:p>
    <w:p w14:paraId="3259F81D"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Открытый аукцион проводится в следующем порядке:</w:t>
      </w:r>
    </w:p>
    <w:p w14:paraId="40903731"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77A237A7"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253DEE3E" w14:textId="77777777" w:rsidR="004A323F" w:rsidRPr="00F93366" w:rsidRDefault="004A323F" w:rsidP="004A323F">
      <w:pPr>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bCs/>
          <w:sz w:val="24"/>
          <w:szCs w:val="24"/>
          <w:lang w:eastAsia="ru-RU"/>
        </w:rPr>
        <w:t xml:space="preserve">б) </w:t>
      </w:r>
      <w:r w:rsidRPr="00F93366">
        <w:rPr>
          <w:rFonts w:ascii="Times New Roman" w:eastAsia="Times New Roman" w:hAnsi="Times New Roman" w:cs="Times New Roman"/>
          <w:sz w:val="24"/>
          <w:szCs w:val="24"/>
          <w:lang w:eastAsia="ru-RU"/>
        </w:rPr>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53E97BA4"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3F39287B"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bCs/>
          <w:sz w:val="24"/>
          <w:szCs w:val="24"/>
          <w:lang w:eastAsia="ru-RU"/>
        </w:rPr>
        <w:t xml:space="preserve">г) </w:t>
      </w:r>
      <w:r w:rsidRPr="00F93366">
        <w:rPr>
          <w:rFonts w:ascii="Times New Roman" w:eastAsia="Times New Roman" w:hAnsi="Times New Roman" w:cs="Times New Roman"/>
          <w:sz w:val="24"/>
          <w:szCs w:val="24"/>
          <w:lang w:eastAsia="ru-RU"/>
        </w:rPr>
        <w:t>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0ED2D1BA"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48C47448" w14:textId="77777777" w:rsidR="004A323F" w:rsidRPr="00F93366" w:rsidRDefault="004A323F" w:rsidP="004A323F">
      <w:pPr>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sz w:val="24"/>
          <w:szCs w:val="24"/>
          <w:lang w:eastAsia="ru-RU"/>
        </w:rPr>
        <w:t xml:space="preserve">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w:t>
      </w:r>
      <w:r w:rsidRPr="00F93366">
        <w:rPr>
          <w:rFonts w:ascii="Times New Roman" w:eastAsia="Times New Roman" w:hAnsi="Times New Roman" w:cs="Times New Roman"/>
          <w:sz w:val="24"/>
          <w:szCs w:val="24"/>
          <w:lang w:eastAsia="ru-RU"/>
        </w:rPr>
        <w:lastRenderedPageBreak/>
        <w:t>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протоколу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33ADD256"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 </w:t>
      </w:r>
    </w:p>
    <w:p w14:paraId="2E6B0177"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w:t>
      </w:r>
      <w:r w:rsidRPr="00F93366">
        <w:t xml:space="preserve"> </w:t>
      </w:r>
      <w:r w:rsidRPr="00F93366">
        <w:rPr>
          <w:rFonts w:ascii="Times New Roman" w:eastAsia="Times New Roman" w:hAnsi="Times New Roman" w:cs="Times New Roman"/>
          <w:bCs/>
          <w:sz w:val="24"/>
          <w:szCs w:val="24"/>
          <w:lang w:eastAsia="ru-RU"/>
        </w:rPr>
        <w:t>Приднестровской Молдавской Республики от 26 ноября 2018 года № 318-З-VI «О закупках в Приднестровской Молдавской Республики».</w:t>
      </w:r>
    </w:p>
    <w:p w14:paraId="5A23EC00"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2F219790"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 </w:t>
      </w:r>
    </w:p>
    <w:p w14:paraId="36C047CE"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Протокол открытого аукциона подписывается аукционистом в течение 2 (двух) рабочих дней после проведения открытого аукциона. </w:t>
      </w:r>
    </w:p>
    <w:p w14:paraId="098F712C"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5EF55576"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Протокол открытого аукциона составляется в 2 (двух) экземплярах, один из которых остается в Едином аукционном центре.</w:t>
      </w:r>
    </w:p>
    <w:p w14:paraId="04DC7DB7"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 xml:space="preserve">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w:t>
      </w:r>
      <w:r w:rsidRPr="00F93366">
        <w:rPr>
          <w:rFonts w:ascii="Times New Roman" w:eastAsia="Times New Roman" w:hAnsi="Times New Roman" w:cs="Times New Roman"/>
          <w:bCs/>
          <w:sz w:val="24"/>
          <w:szCs w:val="24"/>
          <w:lang w:eastAsia="ru-RU"/>
        </w:rPr>
        <w:lastRenderedPageBreak/>
        <w:t>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19CF93E6"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4B699DCB" w14:textId="77777777" w:rsidR="004A323F" w:rsidRPr="00F93366" w:rsidRDefault="004A323F" w:rsidP="004A323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Любой участник открытого аукциона вправе обжаловать результаты открытого аукциона.</w:t>
      </w:r>
    </w:p>
    <w:p w14:paraId="2DD75A46"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39AF0DFD"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0BB88598"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40E9D429"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657D0EB8"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Информация о возможности Заказчика изменить предусмотренное контрактом количество товара при заключении контракта либо в ходе его исполнения в соответствии со статьей 51 Закона Приднестровской Молдавской Республики от 26 ноября 2018 года № 318-З-V «О закупках в Приднестровской Молдавской Республике»:</w:t>
      </w:r>
    </w:p>
    <w:p w14:paraId="09AAA348"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246ACFD"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1C6749B8"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б) изменение регулируемых цен (тарифов) на товары;</w:t>
      </w:r>
    </w:p>
    <w:p w14:paraId="4183C939"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77CB5E14"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4FE52551"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24D57E9A"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F93366">
        <w:rPr>
          <w:rFonts w:ascii="Times New Roman" w:eastAsia="Times New Roman" w:hAnsi="Times New Roman" w:cs="Times New Roman"/>
          <w:bCs/>
          <w:sz w:val="24"/>
          <w:szCs w:val="24"/>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2D669C2F" w14:textId="77777777" w:rsidR="004A323F" w:rsidRPr="00F93366" w:rsidRDefault="004A323F" w:rsidP="004A323F">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F93366">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5482806E"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2D85CF22"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w:t>
      </w:r>
      <w:r w:rsidRPr="00F93366">
        <w:rPr>
          <w:rFonts w:ascii="Times New Roman" w:eastAsia="Times New Roman" w:hAnsi="Times New Roman" w:cs="Times New Roman"/>
          <w:sz w:val="24"/>
          <w:szCs w:val="24"/>
          <w:lang w:eastAsia="ru-RU"/>
        </w:rPr>
        <w:lastRenderedPageBreak/>
        <w:t>Приднестровской Молдавской Республики для одностороннего отказа при условии, если это было предусмотрено контрактом.</w:t>
      </w:r>
    </w:p>
    <w:p w14:paraId="016816A9"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1139F391"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741AE8E"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DD281B9"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7FC7694D"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201F99AC"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о принятом решении устранено нарушение условий контракта, послужившее основанием для принятия указанного решения.</w:t>
      </w:r>
    </w:p>
    <w:p w14:paraId="77572822"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условий контракта.</w:t>
      </w:r>
    </w:p>
    <w:p w14:paraId="65AB9995"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Заказчик обязан принять решение об одностороннем отказе от исполнения контракта, если в ходе исполнения контракта установлено, что:</w:t>
      </w:r>
    </w:p>
    <w:p w14:paraId="032FE570" w14:textId="77777777" w:rsidR="004A323F" w:rsidRPr="00F93366"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настоящей Закупочной документацией требованиям к поставляемому товару;</w:t>
      </w:r>
    </w:p>
    <w:p w14:paraId="5F81BA46" w14:textId="77777777" w:rsidR="004A323F" w:rsidRDefault="004A323F" w:rsidP="004A323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93366">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0ED3FF4E" w14:textId="77777777" w:rsidR="001E684F" w:rsidRDefault="001E684F" w:rsidP="00285A34">
      <w:pPr>
        <w:spacing w:after="0" w:line="240" w:lineRule="auto"/>
        <w:jc w:val="right"/>
        <w:rPr>
          <w:rFonts w:ascii="Times New Roman" w:hAnsi="Times New Roman" w:cs="Times New Roman"/>
          <w:sz w:val="24"/>
          <w:szCs w:val="24"/>
        </w:rPr>
      </w:pPr>
    </w:p>
    <w:p w14:paraId="75F5FEB7" w14:textId="77777777" w:rsidR="001E684F" w:rsidRDefault="001E684F" w:rsidP="00285A34">
      <w:pPr>
        <w:spacing w:after="0" w:line="240" w:lineRule="auto"/>
        <w:jc w:val="right"/>
        <w:rPr>
          <w:rFonts w:ascii="Times New Roman" w:hAnsi="Times New Roman" w:cs="Times New Roman"/>
          <w:sz w:val="24"/>
          <w:szCs w:val="24"/>
        </w:rPr>
      </w:pPr>
    </w:p>
    <w:p w14:paraId="7939B933" w14:textId="77777777" w:rsidR="001331E6" w:rsidRDefault="001331E6" w:rsidP="001331E6">
      <w:pPr>
        <w:pBdr>
          <w:bottom w:val="single" w:sz="4" w:space="1" w:color="auto"/>
        </w:pBdr>
        <w:spacing w:after="0" w:line="240" w:lineRule="auto"/>
        <w:jc w:val="center"/>
        <w:rPr>
          <w:rFonts w:ascii="Times New Roman" w:eastAsia="Calibri" w:hAnsi="Times New Roman" w:cs="Times New Roman"/>
          <w:b/>
          <w:sz w:val="16"/>
          <w:szCs w:val="16"/>
        </w:rPr>
        <w:sectPr w:rsidR="001331E6" w:rsidSect="001E684F">
          <w:footerReference w:type="even" r:id="rId11"/>
          <w:footerReference w:type="default" r:id="rId12"/>
          <w:footerReference w:type="first" r:id="rId13"/>
          <w:pgSz w:w="11906" w:h="16838"/>
          <w:pgMar w:top="1134" w:right="850" w:bottom="993" w:left="1701" w:header="708" w:footer="708" w:gutter="0"/>
          <w:cols w:space="708"/>
          <w:docGrid w:linePitch="360"/>
        </w:sectPr>
      </w:pPr>
    </w:p>
    <w:p w14:paraId="3682CA25" w14:textId="77777777" w:rsidR="009514AB" w:rsidRPr="009514AB" w:rsidRDefault="009514AB" w:rsidP="00064E05">
      <w:pPr>
        <w:pStyle w:val="afd"/>
        <w:jc w:val="right"/>
        <w:rPr>
          <w:sz w:val="24"/>
          <w:szCs w:val="24"/>
          <w:u w:val="none"/>
        </w:rPr>
      </w:pPr>
      <w:r w:rsidRPr="009514AB">
        <w:rPr>
          <w:sz w:val="24"/>
          <w:szCs w:val="24"/>
          <w:u w:val="none"/>
        </w:rPr>
        <w:lastRenderedPageBreak/>
        <w:t>Приложение №1</w:t>
      </w:r>
    </w:p>
    <w:p w14:paraId="5291C794" w14:textId="77777777" w:rsidR="00064E05" w:rsidRDefault="00064E05" w:rsidP="00064E05">
      <w:pPr>
        <w:pStyle w:val="afd"/>
        <w:jc w:val="right"/>
        <w:rPr>
          <w:sz w:val="20"/>
          <w:szCs w:val="20"/>
          <w:u w:val="none"/>
        </w:rPr>
      </w:pPr>
      <w:r w:rsidRPr="007E519D">
        <w:rPr>
          <w:sz w:val="20"/>
          <w:szCs w:val="20"/>
          <w:u w:val="none"/>
        </w:rPr>
        <w:t>УТВЕРЖДЕНО</w:t>
      </w:r>
    </w:p>
    <w:p w14:paraId="3DA26650" w14:textId="77777777" w:rsidR="00064E05" w:rsidRDefault="00064E05" w:rsidP="00064E05">
      <w:pPr>
        <w:pStyle w:val="afd"/>
        <w:jc w:val="right"/>
        <w:rPr>
          <w:sz w:val="20"/>
          <w:szCs w:val="20"/>
          <w:u w:val="none"/>
        </w:rPr>
      </w:pPr>
      <w:r>
        <w:rPr>
          <w:sz w:val="20"/>
          <w:szCs w:val="20"/>
          <w:u w:val="none"/>
        </w:rPr>
        <w:t>Директор ГУП «Институт технического регулирования</w:t>
      </w:r>
    </w:p>
    <w:p w14:paraId="1A3BD3F8" w14:textId="357DA047" w:rsidR="00064E05" w:rsidRDefault="00064E05" w:rsidP="00064E05">
      <w:pPr>
        <w:pStyle w:val="afd"/>
        <w:jc w:val="right"/>
        <w:rPr>
          <w:sz w:val="20"/>
          <w:szCs w:val="20"/>
          <w:u w:val="none"/>
        </w:rPr>
      </w:pPr>
      <w:r>
        <w:rPr>
          <w:sz w:val="20"/>
          <w:szCs w:val="20"/>
          <w:u w:val="none"/>
        </w:rPr>
        <w:t xml:space="preserve">и метрологии» ________________________ </w:t>
      </w:r>
    </w:p>
    <w:p w14:paraId="043FA0D2" w14:textId="329A7AE3" w:rsidR="00064E05" w:rsidRPr="007E519D" w:rsidRDefault="00C703A7" w:rsidP="00064E05">
      <w:pPr>
        <w:pStyle w:val="afd"/>
        <w:jc w:val="right"/>
        <w:rPr>
          <w:sz w:val="20"/>
          <w:szCs w:val="20"/>
          <w:u w:val="none"/>
        </w:rPr>
      </w:pPr>
      <w:r>
        <w:rPr>
          <w:sz w:val="20"/>
          <w:szCs w:val="20"/>
          <w:u w:val="none"/>
        </w:rPr>
        <w:t>1</w:t>
      </w:r>
      <w:r w:rsidR="00ED0AE8">
        <w:rPr>
          <w:sz w:val="20"/>
          <w:szCs w:val="20"/>
          <w:u w:val="none"/>
        </w:rPr>
        <w:t>6</w:t>
      </w:r>
      <w:r w:rsidR="00BD42A8">
        <w:rPr>
          <w:sz w:val="20"/>
          <w:szCs w:val="20"/>
          <w:u w:val="none"/>
        </w:rPr>
        <w:t xml:space="preserve"> </w:t>
      </w:r>
      <w:r>
        <w:rPr>
          <w:sz w:val="20"/>
          <w:szCs w:val="20"/>
          <w:u w:val="none"/>
        </w:rPr>
        <w:t>апреля</w:t>
      </w:r>
      <w:r w:rsidR="00BD42A8">
        <w:rPr>
          <w:sz w:val="20"/>
          <w:szCs w:val="20"/>
          <w:u w:val="none"/>
        </w:rPr>
        <w:t xml:space="preserve"> </w:t>
      </w:r>
      <w:r w:rsidR="00064E05">
        <w:rPr>
          <w:sz w:val="20"/>
          <w:szCs w:val="20"/>
          <w:u w:val="none"/>
        </w:rPr>
        <w:t>20</w:t>
      </w:r>
      <w:r w:rsidR="00BD42A8">
        <w:rPr>
          <w:sz w:val="20"/>
          <w:szCs w:val="20"/>
          <w:u w:val="none"/>
        </w:rPr>
        <w:t>2</w:t>
      </w:r>
      <w:r>
        <w:rPr>
          <w:sz w:val="20"/>
          <w:szCs w:val="20"/>
          <w:u w:val="none"/>
        </w:rPr>
        <w:t>5</w:t>
      </w:r>
      <w:r w:rsidR="00064E05">
        <w:rPr>
          <w:sz w:val="20"/>
          <w:szCs w:val="20"/>
          <w:u w:val="none"/>
        </w:rPr>
        <w:t>г.</w:t>
      </w:r>
    </w:p>
    <w:p w14:paraId="180955F5" w14:textId="77777777" w:rsidR="00064E05" w:rsidRDefault="00064E05" w:rsidP="00064E05">
      <w:pPr>
        <w:pStyle w:val="afd"/>
        <w:rPr>
          <w:sz w:val="24"/>
          <w:szCs w:val="24"/>
        </w:rPr>
      </w:pPr>
    </w:p>
    <w:tbl>
      <w:tblPr>
        <w:tblpPr w:leftFromText="180" w:rightFromText="180" w:vertAnchor="text" w:horzAnchor="margin" w:tblpXSpec="center" w:tblpY="9"/>
        <w:tblOverlap w:val="never"/>
        <w:tblW w:w="15588" w:type="dxa"/>
        <w:jc w:val="center"/>
        <w:tblLayout w:type="fixed"/>
        <w:tblCellMar>
          <w:left w:w="10" w:type="dxa"/>
          <w:right w:w="10" w:type="dxa"/>
        </w:tblCellMar>
        <w:tblLook w:val="0000" w:firstRow="0" w:lastRow="0" w:firstColumn="0" w:lastColumn="0" w:noHBand="0" w:noVBand="0"/>
      </w:tblPr>
      <w:tblGrid>
        <w:gridCol w:w="704"/>
        <w:gridCol w:w="1032"/>
        <w:gridCol w:w="413"/>
        <w:gridCol w:w="3800"/>
        <w:gridCol w:w="1134"/>
        <w:gridCol w:w="992"/>
        <w:gridCol w:w="567"/>
        <w:gridCol w:w="709"/>
        <w:gridCol w:w="1276"/>
        <w:gridCol w:w="1134"/>
        <w:gridCol w:w="992"/>
        <w:gridCol w:w="850"/>
        <w:gridCol w:w="851"/>
        <w:gridCol w:w="1134"/>
      </w:tblGrid>
      <w:tr w:rsidR="00064E05" w:rsidRPr="00EA1D28" w14:paraId="4A95B53F" w14:textId="77777777" w:rsidTr="00C703A7">
        <w:trPr>
          <w:trHeight w:hRule="exact" w:val="298"/>
          <w:jc w:val="center"/>
        </w:trPr>
        <w:tc>
          <w:tcPr>
            <w:tcW w:w="704" w:type="dxa"/>
            <w:vMerge w:val="restart"/>
            <w:tcBorders>
              <w:top w:val="single" w:sz="4" w:space="0" w:color="auto"/>
              <w:left w:val="single" w:sz="4" w:space="0" w:color="auto"/>
            </w:tcBorders>
            <w:shd w:val="clear" w:color="auto" w:fill="auto"/>
            <w:vAlign w:val="center"/>
          </w:tcPr>
          <w:p w14:paraId="39335E4A"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lang w:val="en-US" w:bidi="en-US"/>
              </w:rPr>
              <w:t>N</w:t>
            </w:r>
            <w:r w:rsidRPr="009278CE">
              <w:rPr>
                <w:rFonts w:ascii="Times New Roman" w:eastAsia="Times New Roman" w:hAnsi="Times New Roman" w:cs="Times New Roman"/>
                <w:sz w:val="12"/>
                <w:szCs w:val="12"/>
                <w:lang w:bidi="en-US"/>
              </w:rPr>
              <w:t xml:space="preserve"> </w:t>
            </w:r>
            <w:r w:rsidRPr="009278CE">
              <w:rPr>
                <w:rFonts w:ascii="Times New Roman" w:eastAsia="Times New Roman" w:hAnsi="Times New Roman" w:cs="Times New Roman"/>
                <w:sz w:val="12"/>
                <w:szCs w:val="12"/>
              </w:rPr>
              <w:t xml:space="preserve">п/п закупки соответст вующий </w:t>
            </w:r>
            <w:r w:rsidRPr="009278CE">
              <w:rPr>
                <w:rFonts w:ascii="Times New Roman" w:eastAsia="Times New Roman" w:hAnsi="Times New Roman" w:cs="Times New Roman"/>
                <w:sz w:val="12"/>
                <w:szCs w:val="12"/>
                <w:lang w:val="en-US" w:bidi="en-US"/>
              </w:rPr>
              <w:t>N</w:t>
            </w:r>
            <w:r w:rsidRPr="009278CE">
              <w:rPr>
                <w:rFonts w:ascii="Times New Roman" w:eastAsia="Times New Roman" w:hAnsi="Times New Roman" w:cs="Times New Roman"/>
                <w:sz w:val="12"/>
                <w:szCs w:val="12"/>
                <w:lang w:bidi="en-US"/>
              </w:rPr>
              <w:t xml:space="preserve"> </w:t>
            </w:r>
            <w:r w:rsidRPr="009278CE">
              <w:rPr>
                <w:rFonts w:ascii="Times New Roman" w:eastAsia="Times New Roman" w:hAnsi="Times New Roman" w:cs="Times New Roman"/>
                <w:sz w:val="12"/>
                <w:szCs w:val="12"/>
              </w:rPr>
              <w:t>п/п в плане закупки товаров работ, услуг</w:t>
            </w:r>
          </w:p>
        </w:tc>
        <w:tc>
          <w:tcPr>
            <w:tcW w:w="1032" w:type="dxa"/>
            <w:vMerge w:val="restart"/>
            <w:tcBorders>
              <w:top w:val="single" w:sz="4" w:space="0" w:color="auto"/>
              <w:left w:val="single" w:sz="4" w:space="0" w:color="auto"/>
            </w:tcBorders>
            <w:shd w:val="clear" w:color="auto" w:fill="auto"/>
            <w:vAlign w:val="center"/>
          </w:tcPr>
          <w:p w14:paraId="02B4FEE6"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Наименование предмета закупки</w:t>
            </w:r>
          </w:p>
        </w:tc>
        <w:tc>
          <w:tcPr>
            <w:tcW w:w="413" w:type="dxa"/>
            <w:vMerge w:val="restart"/>
            <w:tcBorders>
              <w:top w:val="single" w:sz="4" w:space="0" w:color="auto"/>
              <w:left w:val="single" w:sz="4" w:space="0" w:color="auto"/>
            </w:tcBorders>
            <w:shd w:val="clear" w:color="auto" w:fill="auto"/>
            <w:vAlign w:val="center"/>
          </w:tcPr>
          <w:p w14:paraId="74A37200"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lang w:val="en-US" w:bidi="en-US"/>
              </w:rPr>
              <w:t>N</w:t>
            </w:r>
            <w:r w:rsidRPr="009278CE">
              <w:rPr>
                <w:rFonts w:ascii="Times New Roman" w:eastAsia="Times New Roman" w:hAnsi="Times New Roman" w:cs="Times New Roman"/>
                <w:sz w:val="12"/>
                <w:szCs w:val="12"/>
                <w:lang w:bidi="en-US"/>
              </w:rPr>
              <w:t xml:space="preserve"> </w:t>
            </w:r>
            <w:r w:rsidRPr="009278CE">
              <w:rPr>
                <w:rFonts w:ascii="Times New Roman" w:eastAsia="Times New Roman" w:hAnsi="Times New Roman" w:cs="Times New Roman"/>
                <w:sz w:val="12"/>
                <w:szCs w:val="12"/>
              </w:rPr>
              <w:t>п/п лота в закупке</w:t>
            </w:r>
          </w:p>
        </w:tc>
        <w:tc>
          <w:tcPr>
            <w:tcW w:w="7202" w:type="dxa"/>
            <w:gridSpan w:val="5"/>
            <w:tcBorders>
              <w:top w:val="single" w:sz="4" w:space="0" w:color="auto"/>
              <w:left w:val="single" w:sz="4" w:space="0" w:color="auto"/>
            </w:tcBorders>
            <w:shd w:val="clear" w:color="auto" w:fill="auto"/>
            <w:vAlign w:val="center"/>
          </w:tcPr>
          <w:p w14:paraId="3D596FE6"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Наименование объекта (объектов) закупки и его (их) описание</w:t>
            </w:r>
          </w:p>
        </w:tc>
        <w:tc>
          <w:tcPr>
            <w:tcW w:w="1276" w:type="dxa"/>
            <w:vMerge w:val="restart"/>
            <w:tcBorders>
              <w:top w:val="single" w:sz="4" w:space="0" w:color="auto"/>
              <w:left w:val="single" w:sz="4" w:space="0" w:color="auto"/>
            </w:tcBorders>
            <w:shd w:val="clear" w:color="auto" w:fill="auto"/>
            <w:vAlign w:val="center"/>
          </w:tcPr>
          <w:p w14:paraId="2B26ABBD"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Начальная максимальная цена контракта (начальная максимальная цена лота), рублей ПМР</w:t>
            </w:r>
          </w:p>
        </w:tc>
        <w:tc>
          <w:tcPr>
            <w:tcW w:w="1134" w:type="dxa"/>
            <w:vMerge w:val="restart"/>
            <w:tcBorders>
              <w:top w:val="single" w:sz="4" w:space="0" w:color="auto"/>
              <w:left w:val="single" w:sz="4" w:space="0" w:color="auto"/>
            </w:tcBorders>
            <w:shd w:val="clear" w:color="auto" w:fill="auto"/>
            <w:vAlign w:val="center"/>
          </w:tcPr>
          <w:p w14:paraId="05973BB1"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Наименование метода определения и обоснования начальной (максимальной) цены контракта начальной (максимальной)ц ены лота</w:t>
            </w:r>
          </w:p>
        </w:tc>
        <w:tc>
          <w:tcPr>
            <w:tcW w:w="992" w:type="dxa"/>
            <w:vMerge w:val="restart"/>
            <w:tcBorders>
              <w:top w:val="single" w:sz="4" w:space="0" w:color="auto"/>
              <w:left w:val="single" w:sz="4" w:space="0" w:color="auto"/>
            </w:tcBorders>
            <w:shd w:val="clear" w:color="auto" w:fill="auto"/>
            <w:vAlign w:val="center"/>
          </w:tcPr>
          <w:p w14:paraId="15D9BA76"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850" w:type="dxa"/>
            <w:vMerge w:val="restart"/>
            <w:tcBorders>
              <w:top w:val="single" w:sz="4" w:space="0" w:color="auto"/>
              <w:left w:val="single" w:sz="4" w:space="0" w:color="auto"/>
            </w:tcBorders>
            <w:shd w:val="clear" w:color="auto" w:fill="auto"/>
            <w:vAlign w:val="center"/>
          </w:tcPr>
          <w:p w14:paraId="5CD30D71"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Способ определения поставщика (подрядчика, исполнителя)</w:t>
            </w:r>
          </w:p>
        </w:tc>
        <w:tc>
          <w:tcPr>
            <w:tcW w:w="851" w:type="dxa"/>
            <w:vMerge w:val="restart"/>
            <w:tcBorders>
              <w:top w:val="single" w:sz="4" w:space="0" w:color="auto"/>
              <w:left w:val="single" w:sz="4" w:space="0" w:color="auto"/>
            </w:tcBorders>
            <w:shd w:val="clear" w:color="auto" w:fill="auto"/>
            <w:vAlign w:val="center"/>
          </w:tcPr>
          <w:p w14:paraId="27B79A51"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Обоснование выбранного способа определения поставщика (подрядчика, исполнителя)</w:t>
            </w:r>
          </w:p>
        </w:tc>
        <w:tc>
          <w:tcPr>
            <w:tcW w:w="1134" w:type="dxa"/>
            <w:vMerge w:val="restart"/>
            <w:tcBorders>
              <w:top w:val="single" w:sz="4" w:space="0" w:color="auto"/>
              <w:left w:val="single" w:sz="4" w:space="0" w:color="auto"/>
              <w:right w:val="single" w:sz="4" w:space="0" w:color="auto"/>
            </w:tcBorders>
            <w:shd w:val="clear" w:color="auto" w:fill="auto"/>
            <w:vAlign w:val="center"/>
          </w:tcPr>
          <w:p w14:paraId="49A7EF57"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Обоснование дополнительны х требований (п. 2 ст.21 Закона ПМР «О закупках в ПМР) к участникам закупки (при наличии таких требований)</w:t>
            </w:r>
          </w:p>
        </w:tc>
      </w:tr>
      <w:tr w:rsidR="00064E05" w:rsidRPr="00EA1D28" w14:paraId="67656B44" w14:textId="77777777" w:rsidTr="00C703A7">
        <w:trPr>
          <w:trHeight w:hRule="exact" w:val="702"/>
          <w:jc w:val="center"/>
        </w:trPr>
        <w:tc>
          <w:tcPr>
            <w:tcW w:w="704" w:type="dxa"/>
            <w:vMerge/>
            <w:tcBorders>
              <w:left w:val="single" w:sz="4" w:space="0" w:color="auto"/>
            </w:tcBorders>
            <w:shd w:val="clear" w:color="auto" w:fill="auto"/>
            <w:vAlign w:val="center"/>
          </w:tcPr>
          <w:p w14:paraId="6C570727" w14:textId="77777777" w:rsidR="00064E05" w:rsidRPr="009278CE" w:rsidRDefault="00064E05" w:rsidP="00C703A7">
            <w:pPr>
              <w:rPr>
                <w:sz w:val="12"/>
                <w:szCs w:val="12"/>
              </w:rPr>
            </w:pPr>
          </w:p>
        </w:tc>
        <w:tc>
          <w:tcPr>
            <w:tcW w:w="1032" w:type="dxa"/>
            <w:vMerge/>
            <w:tcBorders>
              <w:left w:val="single" w:sz="4" w:space="0" w:color="auto"/>
            </w:tcBorders>
            <w:shd w:val="clear" w:color="auto" w:fill="auto"/>
            <w:vAlign w:val="center"/>
          </w:tcPr>
          <w:p w14:paraId="61BA5821" w14:textId="77777777" w:rsidR="00064E05" w:rsidRPr="009278CE" w:rsidRDefault="00064E05" w:rsidP="00C703A7">
            <w:pPr>
              <w:rPr>
                <w:sz w:val="12"/>
                <w:szCs w:val="12"/>
              </w:rPr>
            </w:pPr>
          </w:p>
        </w:tc>
        <w:tc>
          <w:tcPr>
            <w:tcW w:w="413" w:type="dxa"/>
            <w:vMerge/>
            <w:tcBorders>
              <w:left w:val="single" w:sz="4" w:space="0" w:color="auto"/>
            </w:tcBorders>
            <w:shd w:val="clear" w:color="auto" w:fill="auto"/>
            <w:vAlign w:val="center"/>
          </w:tcPr>
          <w:p w14:paraId="44D3D8A8" w14:textId="77777777" w:rsidR="00064E05" w:rsidRPr="009278CE" w:rsidRDefault="00064E05" w:rsidP="00C703A7">
            <w:pPr>
              <w:rPr>
                <w:sz w:val="12"/>
                <w:szCs w:val="12"/>
              </w:rPr>
            </w:pPr>
          </w:p>
        </w:tc>
        <w:tc>
          <w:tcPr>
            <w:tcW w:w="3800" w:type="dxa"/>
            <w:vMerge w:val="restart"/>
            <w:tcBorders>
              <w:top w:val="single" w:sz="4" w:space="0" w:color="auto"/>
              <w:left w:val="single" w:sz="4" w:space="0" w:color="auto"/>
            </w:tcBorders>
            <w:shd w:val="clear" w:color="auto" w:fill="auto"/>
            <w:vAlign w:val="center"/>
          </w:tcPr>
          <w:p w14:paraId="0E2B89BD" w14:textId="77777777" w:rsidR="00064E05" w:rsidRPr="009278CE" w:rsidRDefault="00064E05" w:rsidP="00C703A7">
            <w:pPr>
              <w:ind w:firstLine="480"/>
              <w:jc w:val="both"/>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Наименование товара (работы, услуги)</w:t>
            </w:r>
          </w:p>
        </w:tc>
        <w:tc>
          <w:tcPr>
            <w:tcW w:w="1134" w:type="dxa"/>
            <w:vMerge w:val="restart"/>
            <w:tcBorders>
              <w:top w:val="single" w:sz="4" w:space="0" w:color="auto"/>
              <w:left w:val="single" w:sz="4" w:space="0" w:color="auto"/>
            </w:tcBorders>
            <w:shd w:val="clear" w:color="auto" w:fill="auto"/>
            <w:vAlign w:val="center"/>
          </w:tcPr>
          <w:p w14:paraId="374FCFEF"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Качественные и технические характеристики объекта закупки</w:t>
            </w:r>
          </w:p>
        </w:tc>
        <w:tc>
          <w:tcPr>
            <w:tcW w:w="992" w:type="dxa"/>
            <w:vMerge w:val="restart"/>
            <w:tcBorders>
              <w:top w:val="single" w:sz="4" w:space="0" w:color="auto"/>
              <w:left w:val="single" w:sz="4" w:space="0" w:color="auto"/>
            </w:tcBorders>
            <w:shd w:val="clear" w:color="auto" w:fill="auto"/>
            <w:vAlign w:val="center"/>
          </w:tcPr>
          <w:p w14:paraId="0BE8C71D"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Обоснование заявленных качественных и технических характеристик объекта закупки</w:t>
            </w:r>
          </w:p>
        </w:tc>
        <w:tc>
          <w:tcPr>
            <w:tcW w:w="1276" w:type="dxa"/>
            <w:gridSpan w:val="2"/>
            <w:tcBorders>
              <w:top w:val="single" w:sz="4" w:space="0" w:color="auto"/>
              <w:left w:val="single" w:sz="4" w:space="0" w:color="auto"/>
            </w:tcBorders>
            <w:shd w:val="clear" w:color="auto" w:fill="auto"/>
            <w:vAlign w:val="center"/>
          </w:tcPr>
          <w:p w14:paraId="7C2B5B5A"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Количественные характеристики объекта закупки</w:t>
            </w:r>
          </w:p>
        </w:tc>
        <w:tc>
          <w:tcPr>
            <w:tcW w:w="1276" w:type="dxa"/>
            <w:vMerge/>
            <w:tcBorders>
              <w:left w:val="single" w:sz="4" w:space="0" w:color="auto"/>
            </w:tcBorders>
            <w:shd w:val="clear" w:color="auto" w:fill="auto"/>
            <w:vAlign w:val="center"/>
          </w:tcPr>
          <w:p w14:paraId="265C9843" w14:textId="77777777" w:rsidR="00064E05" w:rsidRPr="009278CE" w:rsidRDefault="00064E05" w:rsidP="00C703A7">
            <w:pPr>
              <w:rPr>
                <w:sz w:val="12"/>
                <w:szCs w:val="12"/>
              </w:rPr>
            </w:pPr>
          </w:p>
        </w:tc>
        <w:tc>
          <w:tcPr>
            <w:tcW w:w="1134" w:type="dxa"/>
            <w:vMerge/>
            <w:tcBorders>
              <w:left w:val="single" w:sz="4" w:space="0" w:color="auto"/>
            </w:tcBorders>
            <w:shd w:val="clear" w:color="auto" w:fill="auto"/>
            <w:vAlign w:val="center"/>
          </w:tcPr>
          <w:p w14:paraId="494A12E3" w14:textId="77777777" w:rsidR="00064E05" w:rsidRPr="009278CE" w:rsidRDefault="00064E05" w:rsidP="00C703A7">
            <w:pPr>
              <w:rPr>
                <w:sz w:val="12"/>
                <w:szCs w:val="12"/>
              </w:rPr>
            </w:pPr>
          </w:p>
        </w:tc>
        <w:tc>
          <w:tcPr>
            <w:tcW w:w="992" w:type="dxa"/>
            <w:vMerge/>
            <w:tcBorders>
              <w:left w:val="single" w:sz="4" w:space="0" w:color="auto"/>
            </w:tcBorders>
            <w:shd w:val="clear" w:color="auto" w:fill="auto"/>
            <w:vAlign w:val="center"/>
          </w:tcPr>
          <w:p w14:paraId="39C3726B" w14:textId="77777777" w:rsidR="00064E05" w:rsidRPr="009278CE" w:rsidRDefault="00064E05" w:rsidP="00C703A7">
            <w:pPr>
              <w:rPr>
                <w:sz w:val="12"/>
                <w:szCs w:val="12"/>
              </w:rPr>
            </w:pPr>
          </w:p>
        </w:tc>
        <w:tc>
          <w:tcPr>
            <w:tcW w:w="850" w:type="dxa"/>
            <w:vMerge/>
            <w:tcBorders>
              <w:left w:val="single" w:sz="4" w:space="0" w:color="auto"/>
            </w:tcBorders>
            <w:shd w:val="clear" w:color="auto" w:fill="auto"/>
            <w:vAlign w:val="center"/>
          </w:tcPr>
          <w:p w14:paraId="1A09588D" w14:textId="77777777" w:rsidR="00064E05" w:rsidRPr="009278CE" w:rsidRDefault="00064E05" w:rsidP="00C703A7">
            <w:pPr>
              <w:rPr>
                <w:sz w:val="12"/>
                <w:szCs w:val="12"/>
              </w:rPr>
            </w:pPr>
          </w:p>
        </w:tc>
        <w:tc>
          <w:tcPr>
            <w:tcW w:w="851" w:type="dxa"/>
            <w:vMerge/>
            <w:tcBorders>
              <w:left w:val="single" w:sz="4" w:space="0" w:color="auto"/>
            </w:tcBorders>
            <w:shd w:val="clear" w:color="auto" w:fill="auto"/>
            <w:vAlign w:val="center"/>
          </w:tcPr>
          <w:p w14:paraId="7396DF5A" w14:textId="77777777" w:rsidR="00064E05" w:rsidRPr="009278CE" w:rsidRDefault="00064E05" w:rsidP="00C703A7">
            <w:pPr>
              <w:rPr>
                <w:sz w:val="12"/>
                <w:szCs w:val="12"/>
              </w:rPr>
            </w:pPr>
          </w:p>
        </w:tc>
        <w:tc>
          <w:tcPr>
            <w:tcW w:w="1134" w:type="dxa"/>
            <w:vMerge/>
            <w:tcBorders>
              <w:left w:val="single" w:sz="4" w:space="0" w:color="auto"/>
              <w:right w:val="single" w:sz="4" w:space="0" w:color="auto"/>
            </w:tcBorders>
            <w:shd w:val="clear" w:color="auto" w:fill="auto"/>
            <w:vAlign w:val="center"/>
          </w:tcPr>
          <w:p w14:paraId="7E03807E" w14:textId="77777777" w:rsidR="00064E05" w:rsidRPr="009278CE" w:rsidRDefault="00064E05" w:rsidP="00C703A7">
            <w:pPr>
              <w:rPr>
                <w:sz w:val="12"/>
                <w:szCs w:val="12"/>
              </w:rPr>
            </w:pPr>
          </w:p>
        </w:tc>
      </w:tr>
      <w:tr w:rsidR="00064E05" w:rsidRPr="00EA1D28" w14:paraId="53E5FAAF" w14:textId="77777777" w:rsidTr="00C703A7">
        <w:trPr>
          <w:trHeight w:hRule="exact" w:val="1987"/>
          <w:jc w:val="center"/>
        </w:trPr>
        <w:tc>
          <w:tcPr>
            <w:tcW w:w="704" w:type="dxa"/>
            <w:vMerge/>
            <w:tcBorders>
              <w:left w:val="single" w:sz="4" w:space="0" w:color="auto"/>
            </w:tcBorders>
            <w:shd w:val="clear" w:color="auto" w:fill="auto"/>
            <w:vAlign w:val="center"/>
          </w:tcPr>
          <w:p w14:paraId="38D0F588" w14:textId="77777777" w:rsidR="00064E05" w:rsidRPr="009278CE" w:rsidRDefault="00064E05" w:rsidP="00C703A7">
            <w:pPr>
              <w:rPr>
                <w:sz w:val="12"/>
                <w:szCs w:val="12"/>
              </w:rPr>
            </w:pPr>
          </w:p>
        </w:tc>
        <w:tc>
          <w:tcPr>
            <w:tcW w:w="1032" w:type="dxa"/>
            <w:vMerge/>
            <w:tcBorders>
              <w:left w:val="single" w:sz="4" w:space="0" w:color="auto"/>
            </w:tcBorders>
            <w:shd w:val="clear" w:color="auto" w:fill="auto"/>
            <w:vAlign w:val="center"/>
          </w:tcPr>
          <w:p w14:paraId="4368367A" w14:textId="77777777" w:rsidR="00064E05" w:rsidRPr="009278CE" w:rsidRDefault="00064E05" w:rsidP="00C703A7">
            <w:pPr>
              <w:rPr>
                <w:sz w:val="12"/>
                <w:szCs w:val="12"/>
              </w:rPr>
            </w:pPr>
          </w:p>
        </w:tc>
        <w:tc>
          <w:tcPr>
            <w:tcW w:w="413" w:type="dxa"/>
            <w:vMerge/>
            <w:tcBorders>
              <w:left w:val="single" w:sz="4" w:space="0" w:color="auto"/>
            </w:tcBorders>
            <w:shd w:val="clear" w:color="auto" w:fill="auto"/>
            <w:vAlign w:val="center"/>
          </w:tcPr>
          <w:p w14:paraId="0FFEB885" w14:textId="77777777" w:rsidR="00064E05" w:rsidRPr="009278CE" w:rsidRDefault="00064E05" w:rsidP="00C703A7">
            <w:pPr>
              <w:rPr>
                <w:sz w:val="12"/>
                <w:szCs w:val="12"/>
              </w:rPr>
            </w:pPr>
          </w:p>
        </w:tc>
        <w:tc>
          <w:tcPr>
            <w:tcW w:w="3800" w:type="dxa"/>
            <w:vMerge/>
            <w:tcBorders>
              <w:left w:val="single" w:sz="4" w:space="0" w:color="auto"/>
            </w:tcBorders>
            <w:shd w:val="clear" w:color="auto" w:fill="auto"/>
            <w:vAlign w:val="center"/>
          </w:tcPr>
          <w:p w14:paraId="39F983C2" w14:textId="77777777" w:rsidR="00064E05" w:rsidRPr="009278CE" w:rsidRDefault="00064E05" w:rsidP="00C703A7">
            <w:pPr>
              <w:rPr>
                <w:sz w:val="12"/>
                <w:szCs w:val="12"/>
              </w:rPr>
            </w:pPr>
          </w:p>
        </w:tc>
        <w:tc>
          <w:tcPr>
            <w:tcW w:w="1134" w:type="dxa"/>
            <w:vMerge/>
            <w:tcBorders>
              <w:left w:val="single" w:sz="4" w:space="0" w:color="auto"/>
            </w:tcBorders>
            <w:shd w:val="clear" w:color="auto" w:fill="auto"/>
            <w:vAlign w:val="center"/>
          </w:tcPr>
          <w:p w14:paraId="34408138" w14:textId="77777777" w:rsidR="00064E05" w:rsidRPr="009278CE" w:rsidRDefault="00064E05" w:rsidP="00C703A7">
            <w:pPr>
              <w:rPr>
                <w:sz w:val="12"/>
                <w:szCs w:val="12"/>
              </w:rPr>
            </w:pPr>
          </w:p>
        </w:tc>
        <w:tc>
          <w:tcPr>
            <w:tcW w:w="992" w:type="dxa"/>
            <w:vMerge/>
            <w:tcBorders>
              <w:left w:val="single" w:sz="4" w:space="0" w:color="auto"/>
            </w:tcBorders>
            <w:shd w:val="clear" w:color="auto" w:fill="auto"/>
            <w:vAlign w:val="center"/>
          </w:tcPr>
          <w:p w14:paraId="29AA0FB8" w14:textId="77777777" w:rsidR="00064E05" w:rsidRPr="009278CE" w:rsidRDefault="00064E05" w:rsidP="00C703A7">
            <w:pPr>
              <w:rPr>
                <w:sz w:val="12"/>
                <w:szCs w:val="12"/>
              </w:rPr>
            </w:pPr>
          </w:p>
        </w:tc>
        <w:tc>
          <w:tcPr>
            <w:tcW w:w="567" w:type="dxa"/>
            <w:tcBorders>
              <w:top w:val="single" w:sz="4" w:space="0" w:color="auto"/>
              <w:left w:val="single" w:sz="4" w:space="0" w:color="auto"/>
            </w:tcBorders>
            <w:shd w:val="clear" w:color="auto" w:fill="auto"/>
            <w:vAlign w:val="center"/>
          </w:tcPr>
          <w:p w14:paraId="7C29DF88" w14:textId="77777777" w:rsidR="00064E05" w:rsidRPr="009278CE" w:rsidRDefault="00064E05" w:rsidP="00C703A7">
            <w:pPr>
              <w:spacing w:line="233"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Ед. изм.</w:t>
            </w:r>
          </w:p>
        </w:tc>
        <w:tc>
          <w:tcPr>
            <w:tcW w:w="709" w:type="dxa"/>
            <w:tcBorders>
              <w:top w:val="single" w:sz="4" w:space="0" w:color="auto"/>
              <w:left w:val="single" w:sz="4" w:space="0" w:color="auto"/>
            </w:tcBorders>
            <w:shd w:val="clear" w:color="auto" w:fill="auto"/>
            <w:vAlign w:val="center"/>
          </w:tcPr>
          <w:p w14:paraId="6D714E81" w14:textId="77777777" w:rsidR="00064E05" w:rsidRPr="009278CE" w:rsidRDefault="00064E05" w:rsidP="00C703A7">
            <w:pPr>
              <w:spacing w:line="257" w:lineRule="auto"/>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Кол-во, объем закупки</w:t>
            </w:r>
          </w:p>
        </w:tc>
        <w:tc>
          <w:tcPr>
            <w:tcW w:w="1276" w:type="dxa"/>
            <w:vMerge/>
            <w:tcBorders>
              <w:left w:val="single" w:sz="4" w:space="0" w:color="auto"/>
            </w:tcBorders>
            <w:shd w:val="clear" w:color="auto" w:fill="auto"/>
            <w:vAlign w:val="center"/>
          </w:tcPr>
          <w:p w14:paraId="2EDD8C7F" w14:textId="77777777" w:rsidR="00064E05" w:rsidRPr="009278CE" w:rsidRDefault="00064E05" w:rsidP="00C703A7">
            <w:pPr>
              <w:rPr>
                <w:sz w:val="12"/>
                <w:szCs w:val="12"/>
              </w:rPr>
            </w:pPr>
          </w:p>
        </w:tc>
        <w:tc>
          <w:tcPr>
            <w:tcW w:w="1134" w:type="dxa"/>
            <w:vMerge/>
            <w:tcBorders>
              <w:left w:val="single" w:sz="4" w:space="0" w:color="auto"/>
            </w:tcBorders>
            <w:shd w:val="clear" w:color="auto" w:fill="auto"/>
            <w:vAlign w:val="center"/>
          </w:tcPr>
          <w:p w14:paraId="0463B1B1" w14:textId="77777777" w:rsidR="00064E05" w:rsidRPr="009278CE" w:rsidRDefault="00064E05" w:rsidP="00C703A7">
            <w:pPr>
              <w:rPr>
                <w:sz w:val="12"/>
                <w:szCs w:val="12"/>
              </w:rPr>
            </w:pPr>
          </w:p>
        </w:tc>
        <w:tc>
          <w:tcPr>
            <w:tcW w:w="992" w:type="dxa"/>
            <w:vMerge/>
            <w:tcBorders>
              <w:left w:val="single" w:sz="4" w:space="0" w:color="auto"/>
            </w:tcBorders>
            <w:shd w:val="clear" w:color="auto" w:fill="auto"/>
            <w:vAlign w:val="center"/>
          </w:tcPr>
          <w:p w14:paraId="7FA486B3" w14:textId="77777777" w:rsidR="00064E05" w:rsidRPr="009278CE" w:rsidRDefault="00064E05" w:rsidP="00C703A7">
            <w:pPr>
              <w:rPr>
                <w:sz w:val="12"/>
                <w:szCs w:val="12"/>
              </w:rPr>
            </w:pPr>
          </w:p>
        </w:tc>
        <w:tc>
          <w:tcPr>
            <w:tcW w:w="850" w:type="dxa"/>
            <w:vMerge/>
            <w:tcBorders>
              <w:left w:val="single" w:sz="4" w:space="0" w:color="auto"/>
            </w:tcBorders>
            <w:shd w:val="clear" w:color="auto" w:fill="auto"/>
            <w:vAlign w:val="center"/>
          </w:tcPr>
          <w:p w14:paraId="65D07218" w14:textId="77777777" w:rsidR="00064E05" w:rsidRPr="009278CE" w:rsidRDefault="00064E05" w:rsidP="00C703A7">
            <w:pPr>
              <w:rPr>
                <w:sz w:val="12"/>
                <w:szCs w:val="12"/>
              </w:rPr>
            </w:pPr>
          </w:p>
        </w:tc>
        <w:tc>
          <w:tcPr>
            <w:tcW w:w="851" w:type="dxa"/>
            <w:vMerge/>
            <w:tcBorders>
              <w:left w:val="single" w:sz="4" w:space="0" w:color="auto"/>
            </w:tcBorders>
            <w:shd w:val="clear" w:color="auto" w:fill="auto"/>
            <w:vAlign w:val="center"/>
          </w:tcPr>
          <w:p w14:paraId="08B5E04F" w14:textId="77777777" w:rsidR="00064E05" w:rsidRPr="009278CE" w:rsidRDefault="00064E05" w:rsidP="00C703A7">
            <w:pPr>
              <w:rPr>
                <w:sz w:val="12"/>
                <w:szCs w:val="12"/>
              </w:rPr>
            </w:pPr>
          </w:p>
        </w:tc>
        <w:tc>
          <w:tcPr>
            <w:tcW w:w="1134" w:type="dxa"/>
            <w:vMerge/>
            <w:tcBorders>
              <w:left w:val="single" w:sz="4" w:space="0" w:color="auto"/>
              <w:right w:val="single" w:sz="4" w:space="0" w:color="auto"/>
            </w:tcBorders>
            <w:shd w:val="clear" w:color="auto" w:fill="auto"/>
            <w:vAlign w:val="center"/>
          </w:tcPr>
          <w:p w14:paraId="446AE528" w14:textId="77777777" w:rsidR="00064E05" w:rsidRPr="009278CE" w:rsidRDefault="00064E05" w:rsidP="00C703A7">
            <w:pPr>
              <w:rPr>
                <w:sz w:val="12"/>
                <w:szCs w:val="12"/>
              </w:rPr>
            </w:pPr>
          </w:p>
        </w:tc>
      </w:tr>
      <w:tr w:rsidR="00064E05" w:rsidRPr="00EA1D28" w14:paraId="4B51905C" w14:textId="77777777" w:rsidTr="00C703A7">
        <w:trPr>
          <w:trHeight w:hRule="exact" w:val="144"/>
          <w:jc w:val="center"/>
        </w:trPr>
        <w:tc>
          <w:tcPr>
            <w:tcW w:w="704" w:type="dxa"/>
            <w:tcBorders>
              <w:top w:val="single" w:sz="4" w:space="0" w:color="auto"/>
              <w:left w:val="single" w:sz="4" w:space="0" w:color="auto"/>
            </w:tcBorders>
            <w:shd w:val="clear" w:color="auto" w:fill="auto"/>
            <w:vAlign w:val="bottom"/>
          </w:tcPr>
          <w:p w14:paraId="38CEEC88"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w:t>
            </w:r>
          </w:p>
        </w:tc>
        <w:tc>
          <w:tcPr>
            <w:tcW w:w="1032" w:type="dxa"/>
            <w:tcBorders>
              <w:top w:val="single" w:sz="4" w:space="0" w:color="auto"/>
              <w:left w:val="single" w:sz="4" w:space="0" w:color="auto"/>
            </w:tcBorders>
            <w:shd w:val="clear" w:color="auto" w:fill="auto"/>
            <w:vAlign w:val="bottom"/>
          </w:tcPr>
          <w:p w14:paraId="7554F8E4"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2</w:t>
            </w:r>
          </w:p>
        </w:tc>
        <w:tc>
          <w:tcPr>
            <w:tcW w:w="413" w:type="dxa"/>
            <w:tcBorders>
              <w:top w:val="single" w:sz="4" w:space="0" w:color="auto"/>
              <w:left w:val="single" w:sz="4" w:space="0" w:color="auto"/>
            </w:tcBorders>
            <w:shd w:val="clear" w:color="auto" w:fill="auto"/>
            <w:vAlign w:val="bottom"/>
          </w:tcPr>
          <w:p w14:paraId="57DD3AB6"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3</w:t>
            </w:r>
          </w:p>
        </w:tc>
        <w:tc>
          <w:tcPr>
            <w:tcW w:w="3800" w:type="dxa"/>
            <w:tcBorders>
              <w:top w:val="single" w:sz="4" w:space="0" w:color="auto"/>
              <w:left w:val="single" w:sz="4" w:space="0" w:color="auto"/>
            </w:tcBorders>
            <w:shd w:val="clear" w:color="auto" w:fill="auto"/>
            <w:vAlign w:val="bottom"/>
          </w:tcPr>
          <w:p w14:paraId="5D2249EF" w14:textId="77777777" w:rsidR="00064E05" w:rsidRPr="009278CE" w:rsidRDefault="00064E05" w:rsidP="00C703A7">
            <w:pP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4</w:t>
            </w:r>
          </w:p>
        </w:tc>
        <w:tc>
          <w:tcPr>
            <w:tcW w:w="1134" w:type="dxa"/>
            <w:tcBorders>
              <w:top w:val="single" w:sz="4" w:space="0" w:color="auto"/>
              <w:left w:val="single" w:sz="4" w:space="0" w:color="auto"/>
            </w:tcBorders>
            <w:shd w:val="clear" w:color="auto" w:fill="auto"/>
            <w:vAlign w:val="bottom"/>
          </w:tcPr>
          <w:p w14:paraId="077B2C4C"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5</w:t>
            </w:r>
          </w:p>
        </w:tc>
        <w:tc>
          <w:tcPr>
            <w:tcW w:w="992" w:type="dxa"/>
            <w:tcBorders>
              <w:top w:val="single" w:sz="4" w:space="0" w:color="auto"/>
              <w:left w:val="single" w:sz="4" w:space="0" w:color="auto"/>
            </w:tcBorders>
            <w:shd w:val="clear" w:color="auto" w:fill="auto"/>
            <w:vAlign w:val="bottom"/>
          </w:tcPr>
          <w:p w14:paraId="1B5F0440"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6</w:t>
            </w:r>
          </w:p>
        </w:tc>
        <w:tc>
          <w:tcPr>
            <w:tcW w:w="567" w:type="dxa"/>
            <w:tcBorders>
              <w:top w:val="single" w:sz="4" w:space="0" w:color="auto"/>
              <w:left w:val="single" w:sz="4" w:space="0" w:color="auto"/>
            </w:tcBorders>
            <w:shd w:val="clear" w:color="auto" w:fill="auto"/>
            <w:vAlign w:val="bottom"/>
          </w:tcPr>
          <w:p w14:paraId="2732DE46" w14:textId="77777777" w:rsidR="00064E05" w:rsidRPr="009278CE" w:rsidRDefault="00064E05" w:rsidP="00C703A7">
            <w:pP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7</w:t>
            </w:r>
          </w:p>
        </w:tc>
        <w:tc>
          <w:tcPr>
            <w:tcW w:w="709" w:type="dxa"/>
            <w:tcBorders>
              <w:top w:val="single" w:sz="4" w:space="0" w:color="auto"/>
              <w:left w:val="single" w:sz="4" w:space="0" w:color="auto"/>
            </w:tcBorders>
            <w:shd w:val="clear" w:color="auto" w:fill="auto"/>
            <w:vAlign w:val="bottom"/>
          </w:tcPr>
          <w:p w14:paraId="6585E0CB" w14:textId="77777777" w:rsidR="00064E05" w:rsidRPr="009278CE" w:rsidRDefault="00064E05" w:rsidP="00C703A7">
            <w:pPr>
              <w:ind w:firstLine="220"/>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8</w:t>
            </w:r>
          </w:p>
        </w:tc>
        <w:tc>
          <w:tcPr>
            <w:tcW w:w="1276" w:type="dxa"/>
            <w:tcBorders>
              <w:top w:val="single" w:sz="4" w:space="0" w:color="auto"/>
              <w:left w:val="single" w:sz="4" w:space="0" w:color="auto"/>
            </w:tcBorders>
            <w:shd w:val="clear" w:color="auto" w:fill="auto"/>
            <w:vAlign w:val="bottom"/>
          </w:tcPr>
          <w:p w14:paraId="5C0DC2E1"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9</w:t>
            </w:r>
          </w:p>
        </w:tc>
        <w:tc>
          <w:tcPr>
            <w:tcW w:w="1134" w:type="dxa"/>
            <w:tcBorders>
              <w:top w:val="single" w:sz="4" w:space="0" w:color="auto"/>
              <w:left w:val="single" w:sz="4" w:space="0" w:color="auto"/>
            </w:tcBorders>
            <w:shd w:val="clear" w:color="auto" w:fill="auto"/>
            <w:vAlign w:val="bottom"/>
          </w:tcPr>
          <w:p w14:paraId="16FA2A9A"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10</w:t>
            </w:r>
          </w:p>
        </w:tc>
        <w:tc>
          <w:tcPr>
            <w:tcW w:w="992" w:type="dxa"/>
            <w:tcBorders>
              <w:top w:val="single" w:sz="4" w:space="0" w:color="auto"/>
              <w:left w:val="single" w:sz="4" w:space="0" w:color="auto"/>
            </w:tcBorders>
            <w:shd w:val="clear" w:color="auto" w:fill="auto"/>
            <w:vAlign w:val="bottom"/>
          </w:tcPr>
          <w:p w14:paraId="164108E6"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11</w:t>
            </w:r>
          </w:p>
        </w:tc>
        <w:tc>
          <w:tcPr>
            <w:tcW w:w="850" w:type="dxa"/>
            <w:tcBorders>
              <w:top w:val="single" w:sz="4" w:space="0" w:color="auto"/>
              <w:left w:val="single" w:sz="4" w:space="0" w:color="auto"/>
            </w:tcBorders>
            <w:shd w:val="clear" w:color="auto" w:fill="auto"/>
            <w:vAlign w:val="bottom"/>
          </w:tcPr>
          <w:p w14:paraId="57FF26CF"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12</w:t>
            </w:r>
          </w:p>
        </w:tc>
        <w:tc>
          <w:tcPr>
            <w:tcW w:w="851" w:type="dxa"/>
            <w:tcBorders>
              <w:top w:val="single" w:sz="4" w:space="0" w:color="auto"/>
              <w:left w:val="single" w:sz="4" w:space="0" w:color="auto"/>
            </w:tcBorders>
            <w:shd w:val="clear" w:color="auto" w:fill="auto"/>
            <w:vAlign w:val="bottom"/>
          </w:tcPr>
          <w:p w14:paraId="7280C96F"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13</w:t>
            </w:r>
          </w:p>
        </w:tc>
        <w:tc>
          <w:tcPr>
            <w:tcW w:w="1134" w:type="dxa"/>
            <w:tcBorders>
              <w:top w:val="single" w:sz="4" w:space="0" w:color="auto"/>
              <w:left w:val="single" w:sz="4" w:space="0" w:color="auto"/>
              <w:right w:val="single" w:sz="4" w:space="0" w:color="auto"/>
            </w:tcBorders>
            <w:shd w:val="clear" w:color="auto" w:fill="auto"/>
            <w:vAlign w:val="bottom"/>
          </w:tcPr>
          <w:p w14:paraId="51BC994A" w14:textId="77777777" w:rsidR="00064E05" w:rsidRPr="009278CE" w:rsidRDefault="00064E05" w:rsidP="00C703A7">
            <w:pPr>
              <w:jc w:val="center"/>
              <w:rPr>
                <w:rFonts w:ascii="Times New Roman" w:eastAsia="Times New Roman" w:hAnsi="Times New Roman" w:cs="Times New Roman"/>
                <w:sz w:val="12"/>
                <w:szCs w:val="12"/>
              </w:rPr>
            </w:pPr>
            <w:r w:rsidRPr="009278CE">
              <w:rPr>
                <w:rFonts w:ascii="Times New Roman" w:eastAsia="Times New Roman" w:hAnsi="Times New Roman" w:cs="Times New Roman"/>
                <w:sz w:val="12"/>
                <w:szCs w:val="12"/>
              </w:rPr>
              <w:t>14</w:t>
            </w:r>
          </w:p>
        </w:tc>
      </w:tr>
      <w:tr w:rsidR="00046B4E" w:rsidRPr="00EA1D28" w14:paraId="31B56FE5" w14:textId="77777777" w:rsidTr="00C703A7">
        <w:trPr>
          <w:trHeight w:hRule="exact" w:val="570"/>
          <w:jc w:val="center"/>
        </w:trPr>
        <w:tc>
          <w:tcPr>
            <w:tcW w:w="704" w:type="dxa"/>
            <w:vMerge w:val="restart"/>
            <w:tcBorders>
              <w:left w:val="single" w:sz="4" w:space="0" w:color="auto"/>
            </w:tcBorders>
            <w:shd w:val="clear" w:color="auto" w:fill="auto"/>
            <w:vAlign w:val="center"/>
          </w:tcPr>
          <w:p w14:paraId="131C0985" w14:textId="77777777" w:rsidR="00046B4E" w:rsidRPr="00AB3961" w:rsidRDefault="00046B4E" w:rsidP="00C703A7">
            <w:pPr>
              <w:rPr>
                <w:rFonts w:ascii="Times New Roman" w:hAnsi="Times New Roman" w:cs="Times New Roman"/>
                <w:sz w:val="20"/>
                <w:szCs w:val="20"/>
              </w:rPr>
            </w:pPr>
            <w:r w:rsidRPr="00AB3961">
              <w:rPr>
                <w:rFonts w:ascii="Times New Roman" w:hAnsi="Times New Roman" w:cs="Times New Roman"/>
                <w:sz w:val="20"/>
                <w:szCs w:val="20"/>
              </w:rPr>
              <w:t>2</w:t>
            </w:r>
          </w:p>
        </w:tc>
        <w:tc>
          <w:tcPr>
            <w:tcW w:w="1032" w:type="dxa"/>
            <w:vMerge w:val="restart"/>
            <w:tcBorders>
              <w:left w:val="single" w:sz="4" w:space="0" w:color="auto"/>
            </w:tcBorders>
            <w:shd w:val="clear" w:color="auto" w:fill="auto"/>
            <w:vAlign w:val="center"/>
          </w:tcPr>
          <w:p w14:paraId="35A5DC9A" w14:textId="77777777" w:rsidR="00046B4E" w:rsidRPr="00AB3961" w:rsidRDefault="00046B4E" w:rsidP="00C703A7">
            <w:pPr>
              <w:rPr>
                <w:rFonts w:ascii="Times New Roman" w:hAnsi="Times New Roman" w:cs="Times New Roman"/>
                <w:sz w:val="20"/>
                <w:szCs w:val="20"/>
              </w:rPr>
            </w:pPr>
            <w:r w:rsidRPr="00AB3961">
              <w:rPr>
                <w:rFonts w:ascii="Times New Roman" w:hAnsi="Times New Roman" w:cs="Times New Roman"/>
                <w:sz w:val="20"/>
                <w:szCs w:val="20"/>
              </w:rPr>
              <w:t>Средства измерений</w:t>
            </w:r>
          </w:p>
        </w:tc>
        <w:tc>
          <w:tcPr>
            <w:tcW w:w="413" w:type="dxa"/>
            <w:vMerge w:val="restart"/>
            <w:tcBorders>
              <w:left w:val="single" w:sz="4" w:space="0" w:color="auto"/>
            </w:tcBorders>
            <w:shd w:val="clear" w:color="auto" w:fill="auto"/>
            <w:vAlign w:val="center"/>
          </w:tcPr>
          <w:p w14:paraId="370CDD02" w14:textId="77777777" w:rsidR="00046B4E" w:rsidRPr="009278CE" w:rsidRDefault="00046B4E" w:rsidP="00C703A7">
            <w:pPr>
              <w:rPr>
                <w:sz w:val="12"/>
                <w:szCs w:val="12"/>
              </w:rPr>
            </w:pPr>
          </w:p>
        </w:tc>
        <w:tc>
          <w:tcPr>
            <w:tcW w:w="3800" w:type="dxa"/>
            <w:tcBorders>
              <w:top w:val="single" w:sz="4" w:space="0" w:color="auto"/>
              <w:left w:val="single" w:sz="4" w:space="0" w:color="auto"/>
            </w:tcBorders>
            <w:shd w:val="clear" w:color="auto" w:fill="auto"/>
          </w:tcPr>
          <w:p w14:paraId="03876022" w14:textId="77777777" w:rsidR="00046B4E" w:rsidRPr="00046B4E" w:rsidRDefault="00046B4E" w:rsidP="00C703A7">
            <w:pPr>
              <w:rPr>
                <w:rFonts w:ascii="Times New Roman" w:eastAsia="Times New Roman" w:hAnsi="Times New Roman" w:cs="Times New Roman"/>
                <w:sz w:val="12"/>
                <w:szCs w:val="12"/>
              </w:rPr>
            </w:pPr>
            <w:r w:rsidRPr="00046B4E">
              <w:rPr>
                <w:rFonts w:ascii="Times New Roman" w:hAnsi="Times New Roman" w:cs="Times New Roman"/>
                <w:sz w:val="12"/>
                <w:szCs w:val="12"/>
              </w:rPr>
              <w:t>Счетчик воды крыльчатый с резьбовым соединением DN 20 мм (класс точности В с монтажным комплектом) в комплекте с импульсным выходом и радио модулем LoRa WAN WUM-IML-WG (один модем – один прибор учета)</w:t>
            </w:r>
          </w:p>
        </w:tc>
        <w:tc>
          <w:tcPr>
            <w:tcW w:w="1134" w:type="dxa"/>
            <w:vMerge w:val="restart"/>
            <w:tcBorders>
              <w:left w:val="single" w:sz="4" w:space="0" w:color="auto"/>
            </w:tcBorders>
            <w:shd w:val="clear" w:color="auto" w:fill="auto"/>
            <w:vAlign w:val="center"/>
          </w:tcPr>
          <w:p w14:paraId="7B7FB9FC" w14:textId="77777777" w:rsidR="00046B4E" w:rsidRPr="009278CE" w:rsidRDefault="00046B4E" w:rsidP="00C703A7">
            <w:pPr>
              <w:rPr>
                <w:sz w:val="12"/>
                <w:szCs w:val="12"/>
              </w:rPr>
            </w:pPr>
          </w:p>
        </w:tc>
        <w:tc>
          <w:tcPr>
            <w:tcW w:w="992" w:type="dxa"/>
            <w:tcBorders>
              <w:top w:val="single" w:sz="4" w:space="0" w:color="auto"/>
              <w:left w:val="single" w:sz="4" w:space="0" w:color="auto"/>
            </w:tcBorders>
            <w:shd w:val="clear" w:color="auto" w:fill="auto"/>
          </w:tcPr>
          <w:p w14:paraId="6E0EFD3E" w14:textId="77777777" w:rsidR="00046B4E" w:rsidRPr="009278CE" w:rsidRDefault="00046B4E" w:rsidP="00C703A7">
            <w:pPr>
              <w:rPr>
                <w:sz w:val="12"/>
                <w:szCs w:val="12"/>
              </w:rPr>
            </w:pPr>
          </w:p>
        </w:tc>
        <w:tc>
          <w:tcPr>
            <w:tcW w:w="567" w:type="dxa"/>
            <w:tcBorders>
              <w:top w:val="single" w:sz="4" w:space="0" w:color="auto"/>
              <w:left w:val="single" w:sz="4" w:space="0" w:color="auto"/>
            </w:tcBorders>
            <w:shd w:val="clear" w:color="auto" w:fill="auto"/>
            <w:vAlign w:val="center"/>
          </w:tcPr>
          <w:p w14:paraId="501627BD" w14:textId="77777777" w:rsidR="00046B4E" w:rsidRPr="009278CE" w:rsidRDefault="00046B4E" w:rsidP="00C703A7">
            <w:pPr>
              <w:jc w:val="center"/>
              <w:rPr>
                <w:rFonts w:ascii="Times New Roman" w:eastAsia="Times New Roman" w:hAnsi="Times New Roman" w:cs="Times New Roman"/>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7CFF4D01" w14:textId="77777777" w:rsidR="00046B4E" w:rsidRPr="00761B57" w:rsidRDefault="00046B4E" w:rsidP="00C703A7">
            <w:pPr>
              <w:ind w:firstLine="220"/>
              <w:jc w:val="center"/>
              <w:rPr>
                <w:rFonts w:ascii="Times New Roman" w:eastAsia="Times New Roman" w:hAnsi="Times New Roman" w:cs="Times New Roman"/>
                <w:sz w:val="12"/>
                <w:szCs w:val="12"/>
              </w:rPr>
            </w:pPr>
            <w:r w:rsidRPr="00761B57">
              <w:rPr>
                <w:rFonts w:ascii="Times New Roman" w:hAnsi="Times New Roman" w:cs="Times New Roman"/>
                <w:sz w:val="12"/>
                <w:szCs w:val="12"/>
              </w:rPr>
              <w:t>2</w:t>
            </w:r>
          </w:p>
        </w:tc>
        <w:tc>
          <w:tcPr>
            <w:tcW w:w="1276" w:type="dxa"/>
            <w:tcBorders>
              <w:top w:val="single" w:sz="4" w:space="0" w:color="auto"/>
              <w:left w:val="single" w:sz="4" w:space="0" w:color="auto"/>
            </w:tcBorders>
            <w:shd w:val="clear" w:color="auto" w:fill="auto"/>
            <w:vAlign w:val="center"/>
          </w:tcPr>
          <w:p w14:paraId="693A2D46" w14:textId="77777777" w:rsidR="00046B4E" w:rsidRPr="00761B57" w:rsidRDefault="00C703A7" w:rsidP="00C703A7">
            <w:pPr>
              <w:jc w:val="center"/>
              <w:rPr>
                <w:rFonts w:ascii="Times New Roman" w:eastAsia="Times New Roman" w:hAnsi="Times New Roman" w:cs="Times New Roman"/>
                <w:sz w:val="12"/>
                <w:szCs w:val="12"/>
              </w:rPr>
            </w:pPr>
            <w:r>
              <w:rPr>
                <w:rFonts w:ascii="Times New Roman" w:hAnsi="Times New Roman" w:cs="Times New Roman"/>
                <w:sz w:val="12"/>
                <w:szCs w:val="12"/>
              </w:rPr>
              <w:t>6084</w:t>
            </w:r>
            <w:r w:rsidR="00046B4E" w:rsidRPr="00761B57">
              <w:rPr>
                <w:rFonts w:ascii="Times New Roman" w:hAnsi="Times New Roman" w:cs="Times New Roman"/>
                <w:sz w:val="12"/>
                <w:szCs w:val="12"/>
              </w:rPr>
              <w:t>,00</w:t>
            </w:r>
          </w:p>
        </w:tc>
        <w:tc>
          <w:tcPr>
            <w:tcW w:w="1134" w:type="dxa"/>
            <w:vMerge w:val="restart"/>
            <w:tcBorders>
              <w:top w:val="single" w:sz="4" w:space="0" w:color="auto"/>
              <w:left w:val="single" w:sz="4" w:space="0" w:color="auto"/>
            </w:tcBorders>
            <w:shd w:val="clear" w:color="auto" w:fill="auto"/>
            <w:textDirection w:val="btLr"/>
            <w:vAlign w:val="center"/>
          </w:tcPr>
          <w:p w14:paraId="77E7D7D4" w14:textId="77777777" w:rsidR="00046B4E" w:rsidRPr="009278CE" w:rsidRDefault="00046B4E" w:rsidP="00C703A7">
            <w:pPr>
              <w:ind w:right="113"/>
              <w:rPr>
                <w:sz w:val="12"/>
                <w:szCs w:val="12"/>
              </w:rPr>
            </w:pPr>
            <w:r w:rsidRPr="009278CE">
              <w:rPr>
                <w:rFonts w:ascii="Times New Roman" w:eastAsia="Times New Roman" w:hAnsi="Times New Roman" w:cs="Times New Roman"/>
                <w:sz w:val="12"/>
                <w:szCs w:val="12"/>
              </w:rPr>
              <w:t>Метод сопоставимых рыночных цен (анализа рынка)</w:t>
            </w:r>
          </w:p>
        </w:tc>
        <w:tc>
          <w:tcPr>
            <w:tcW w:w="992" w:type="dxa"/>
            <w:vMerge w:val="restart"/>
            <w:tcBorders>
              <w:top w:val="single" w:sz="4" w:space="0" w:color="auto"/>
              <w:left w:val="single" w:sz="4" w:space="0" w:color="auto"/>
            </w:tcBorders>
            <w:shd w:val="clear" w:color="auto" w:fill="auto"/>
            <w:textDirection w:val="btLr"/>
            <w:vAlign w:val="center"/>
          </w:tcPr>
          <w:p w14:paraId="144FD475" w14:textId="77777777" w:rsidR="00046B4E" w:rsidRPr="009278CE" w:rsidRDefault="00046B4E" w:rsidP="00C703A7">
            <w:pPr>
              <w:ind w:right="113"/>
              <w:rPr>
                <w:sz w:val="12"/>
                <w:szCs w:val="12"/>
              </w:rPr>
            </w:pPr>
            <w:r w:rsidRPr="009278CE">
              <w:rPr>
                <w:rFonts w:ascii="Times New Roman" w:eastAsia="Times New Roman" w:hAnsi="Times New Roman" w:cs="Times New Roman"/>
                <w:sz w:val="12"/>
                <w:szCs w:val="12"/>
              </w:rPr>
              <w:t>Ст. 16 Закона ПМР «О закупках в Приднестровской Молдавской Республике»</w:t>
            </w:r>
          </w:p>
        </w:tc>
        <w:tc>
          <w:tcPr>
            <w:tcW w:w="850" w:type="dxa"/>
            <w:vMerge w:val="restart"/>
            <w:tcBorders>
              <w:top w:val="single" w:sz="4" w:space="0" w:color="auto"/>
              <w:left w:val="single" w:sz="4" w:space="0" w:color="auto"/>
            </w:tcBorders>
            <w:shd w:val="clear" w:color="auto" w:fill="auto"/>
            <w:textDirection w:val="btLr"/>
            <w:vAlign w:val="center"/>
          </w:tcPr>
          <w:p w14:paraId="55964A78" w14:textId="77777777" w:rsidR="00046B4E" w:rsidRPr="009278CE" w:rsidRDefault="00046B4E" w:rsidP="00C703A7">
            <w:pPr>
              <w:ind w:right="113"/>
              <w:rPr>
                <w:sz w:val="12"/>
                <w:szCs w:val="12"/>
              </w:rPr>
            </w:pPr>
            <w:r w:rsidRPr="009278CE">
              <w:rPr>
                <w:rFonts w:ascii="Times New Roman" w:eastAsia="Times New Roman" w:hAnsi="Times New Roman" w:cs="Times New Roman"/>
                <w:sz w:val="12"/>
                <w:szCs w:val="12"/>
              </w:rPr>
              <w:t>Открытый аукцион</w:t>
            </w:r>
          </w:p>
        </w:tc>
        <w:tc>
          <w:tcPr>
            <w:tcW w:w="851" w:type="dxa"/>
            <w:vMerge w:val="restart"/>
            <w:tcBorders>
              <w:top w:val="single" w:sz="4" w:space="0" w:color="auto"/>
              <w:left w:val="single" w:sz="4" w:space="0" w:color="auto"/>
            </w:tcBorders>
            <w:shd w:val="clear" w:color="auto" w:fill="auto"/>
            <w:textDirection w:val="btLr"/>
            <w:vAlign w:val="center"/>
          </w:tcPr>
          <w:p w14:paraId="01B3BFC1" w14:textId="77777777" w:rsidR="00046B4E" w:rsidRPr="009278CE" w:rsidRDefault="00046B4E" w:rsidP="00C703A7">
            <w:pPr>
              <w:ind w:right="113"/>
              <w:rPr>
                <w:sz w:val="12"/>
                <w:szCs w:val="12"/>
              </w:rPr>
            </w:pPr>
            <w:r w:rsidRPr="009278CE">
              <w:rPr>
                <w:rFonts w:ascii="Times New Roman" w:eastAsia="Times New Roman" w:hAnsi="Times New Roman" w:cs="Times New Roman"/>
                <w:sz w:val="12"/>
                <w:szCs w:val="12"/>
              </w:rPr>
              <w:t>Ст. 34 Закона ПМР «О закупках в Приднестровской Молдавской Республике»</w:t>
            </w:r>
          </w:p>
        </w:tc>
        <w:tc>
          <w:tcPr>
            <w:tcW w:w="1134" w:type="dxa"/>
            <w:tcBorders>
              <w:top w:val="single" w:sz="4" w:space="0" w:color="auto"/>
              <w:left w:val="single" w:sz="4" w:space="0" w:color="auto"/>
              <w:right w:val="single" w:sz="4" w:space="0" w:color="auto"/>
            </w:tcBorders>
            <w:shd w:val="clear" w:color="auto" w:fill="auto"/>
          </w:tcPr>
          <w:p w14:paraId="67D000A4" w14:textId="77777777" w:rsidR="00046B4E" w:rsidRPr="009278CE" w:rsidRDefault="00046B4E" w:rsidP="00C703A7">
            <w:pPr>
              <w:rPr>
                <w:sz w:val="12"/>
                <w:szCs w:val="12"/>
              </w:rPr>
            </w:pPr>
          </w:p>
        </w:tc>
      </w:tr>
      <w:tr w:rsidR="00046B4E" w:rsidRPr="00EA1D28" w14:paraId="256B5DB5" w14:textId="77777777" w:rsidTr="00C703A7">
        <w:trPr>
          <w:trHeight w:hRule="exact" w:val="563"/>
          <w:jc w:val="center"/>
        </w:trPr>
        <w:tc>
          <w:tcPr>
            <w:tcW w:w="704" w:type="dxa"/>
            <w:vMerge/>
            <w:tcBorders>
              <w:left w:val="single" w:sz="4" w:space="0" w:color="auto"/>
            </w:tcBorders>
            <w:shd w:val="clear" w:color="auto" w:fill="auto"/>
            <w:vAlign w:val="center"/>
          </w:tcPr>
          <w:p w14:paraId="18926648" w14:textId="77777777" w:rsidR="00046B4E" w:rsidRPr="009278CE" w:rsidRDefault="00046B4E" w:rsidP="00C703A7">
            <w:pPr>
              <w:rPr>
                <w:sz w:val="12"/>
                <w:szCs w:val="12"/>
              </w:rPr>
            </w:pPr>
          </w:p>
        </w:tc>
        <w:tc>
          <w:tcPr>
            <w:tcW w:w="1032" w:type="dxa"/>
            <w:vMerge/>
            <w:tcBorders>
              <w:left w:val="single" w:sz="4" w:space="0" w:color="auto"/>
            </w:tcBorders>
            <w:shd w:val="clear" w:color="auto" w:fill="auto"/>
            <w:vAlign w:val="center"/>
          </w:tcPr>
          <w:p w14:paraId="436A9393" w14:textId="77777777" w:rsidR="00046B4E" w:rsidRPr="009278CE" w:rsidRDefault="00046B4E" w:rsidP="00C703A7">
            <w:pPr>
              <w:rPr>
                <w:sz w:val="12"/>
                <w:szCs w:val="12"/>
              </w:rPr>
            </w:pPr>
          </w:p>
        </w:tc>
        <w:tc>
          <w:tcPr>
            <w:tcW w:w="413" w:type="dxa"/>
            <w:vMerge/>
            <w:tcBorders>
              <w:left w:val="single" w:sz="4" w:space="0" w:color="auto"/>
            </w:tcBorders>
            <w:shd w:val="clear" w:color="auto" w:fill="auto"/>
            <w:vAlign w:val="center"/>
          </w:tcPr>
          <w:p w14:paraId="6AAC49D0" w14:textId="77777777" w:rsidR="00046B4E" w:rsidRPr="009278CE" w:rsidRDefault="00046B4E" w:rsidP="00C703A7">
            <w:pPr>
              <w:rPr>
                <w:sz w:val="12"/>
                <w:szCs w:val="12"/>
              </w:rPr>
            </w:pPr>
          </w:p>
        </w:tc>
        <w:tc>
          <w:tcPr>
            <w:tcW w:w="3800" w:type="dxa"/>
            <w:tcBorders>
              <w:top w:val="single" w:sz="4" w:space="0" w:color="auto"/>
              <w:left w:val="single" w:sz="4" w:space="0" w:color="auto"/>
            </w:tcBorders>
            <w:shd w:val="clear" w:color="auto" w:fill="auto"/>
          </w:tcPr>
          <w:p w14:paraId="6E98A17A" w14:textId="77777777" w:rsidR="00046B4E" w:rsidRPr="00046B4E" w:rsidRDefault="00046B4E" w:rsidP="00C703A7">
            <w:pPr>
              <w:rPr>
                <w:rFonts w:ascii="Times New Roman" w:eastAsia="Times New Roman" w:hAnsi="Times New Roman" w:cs="Times New Roman"/>
                <w:sz w:val="12"/>
                <w:szCs w:val="12"/>
              </w:rPr>
            </w:pPr>
            <w:r w:rsidRPr="00046B4E">
              <w:rPr>
                <w:rFonts w:ascii="Times New Roman" w:hAnsi="Times New Roman" w:cs="Times New Roman"/>
                <w:sz w:val="12"/>
                <w:szCs w:val="12"/>
              </w:rPr>
              <w:t>Счетчик воды крыльчатый с резьбовым соединением DN 25 мм (класс точности В с монтажным комплектом) в комплекте с импульсным выходом и радио модулем LoRa WAN WUM-IML-WG (один модем – один прибор учета)</w:t>
            </w:r>
          </w:p>
        </w:tc>
        <w:tc>
          <w:tcPr>
            <w:tcW w:w="1134" w:type="dxa"/>
            <w:vMerge/>
            <w:tcBorders>
              <w:left w:val="single" w:sz="4" w:space="0" w:color="auto"/>
            </w:tcBorders>
            <w:shd w:val="clear" w:color="auto" w:fill="auto"/>
            <w:vAlign w:val="center"/>
          </w:tcPr>
          <w:p w14:paraId="7077BB41" w14:textId="77777777" w:rsidR="00046B4E" w:rsidRPr="009278CE" w:rsidRDefault="00046B4E" w:rsidP="00C703A7">
            <w:pPr>
              <w:rPr>
                <w:sz w:val="12"/>
                <w:szCs w:val="12"/>
              </w:rPr>
            </w:pPr>
          </w:p>
        </w:tc>
        <w:tc>
          <w:tcPr>
            <w:tcW w:w="992" w:type="dxa"/>
            <w:tcBorders>
              <w:top w:val="single" w:sz="4" w:space="0" w:color="auto"/>
              <w:left w:val="single" w:sz="4" w:space="0" w:color="auto"/>
            </w:tcBorders>
            <w:shd w:val="clear" w:color="auto" w:fill="auto"/>
          </w:tcPr>
          <w:p w14:paraId="3C57A938" w14:textId="77777777" w:rsidR="00046B4E" w:rsidRPr="009278CE" w:rsidRDefault="00046B4E" w:rsidP="00C703A7">
            <w:pPr>
              <w:rPr>
                <w:sz w:val="12"/>
                <w:szCs w:val="12"/>
              </w:rPr>
            </w:pPr>
          </w:p>
        </w:tc>
        <w:tc>
          <w:tcPr>
            <w:tcW w:w="567" w:type="dxa"/>
            <w:tcBorders>
              <w:top w:val="single" w:sz="4" w:space="0" w:color="auto"/>
              <w:left w:val="single" w:sz="4" w:space="0" w:color="auto"/>
            </w:tcBorders>
            <w:shd w:val="clear" w:color="auto" w:fill="auto"/>
            <w:vAlign w:val="center"/>
          </w:tcPr>
          <w:p w14:paraId="0A03A5E2" w14:textId="77777777" w:rsidR="00046B4E" w:rsidRPr="009278CE" w:rsidRDefault="00046B4E" w:rsidP="00C703A7">
            <w:pPr>
              <w:jc w:val="center"/>
              <w:rPr>
                <w:rFonts w:ascii="Calibri" w:eastAsia="Calibri" w:hAnsi="Calibri" w:cs="Calibri"/>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48FF8F17" w14:textId="77777777" w:rsidR="00046B4E" w:rsidRPr="00761B57" w:rsidRDefault="00C703A7" w:rsidP="00C703A7">
            <w:pPr>
              <w:ind w:firstLine="220"/>
              <w:jc w:val="center"/>
              <w:rPr>
                <w:rFonts w:ascii="Times New Roman" w:eastAsia="Times New Roman" w:hAnsi="Times New Roman" w:cs="Times New Roman"/>
                <w:sz w:val="12"/>
                <w:szCs w:val="12"/>
              </w:rPr>
            </w:pPr>
            <w:r>
              <w:rPr>
                <w:rFonts w:ascii="Times New Roman" w:hAnsi="Times New Roman" w:cs="Times New Roman"/>
                <w:sz w:val="12"/>
                <w:szCs w:val="12"/>
              </w:rPr>
              <w:t>5</w:t>
            </w:r>
          </w:p>
        </w:tc>
        <w:tc>
          <w:tcPr>
            <w:tcW w:w="1276" w:type="dxa"/>
            <w:tcBorders>
              <w:top w:val="single" w:sz="4" w:space="0" w:color="auto"/>
              <w:left w:val="single" w:sz="4" w:space="0" w:color="auto"/>
            </w:tcBorders>
            <w:shd w:val="clear" w:color="auto" w:fill="auto"/>
            <w:vAlign w:val="center"/>
          </w:tcPr>
          <w:p w14:paraId="0F2143D8" w14:textId="77777777" w:rsidR="00046B4E" w:rsidRPr="00761B57" w:rsidRDefault="00C703A7" w:rsidP="00C703A7">
            <w:pPr>
              <w:jc w:val="center"/>
              <w:rPr>
                <w:rFonts w:ascii="Times New Roman" w:eastAsia="Times New Roman" w:hAnsi="Times New Roman" w:cs="Times New Roman"/>
                <w:sz w:val="12"/>
                <w:szCs w:val="12"/>
              </w:rPr>
            </w:pPr>
            <w:r>
              <w:rPr>
                <w:rFonts w:ascii="Times New Roman" w:hAnsi="Times New Roman" w:cs="Times New Roman"/>
                <w:sz w:val="12"/>
                <w:szCs w:val="12"/>
              </w:rPr>
              <w:t>20030</w:t>
            </w:r>
            <w:r w:rsidR="00046B4E" w:rsidRPr="00761B57">
              <w:rPr>
                <w:rFonts w:ascii="Times New Roman" w:hAnsi="Times New Roman" w:cs="Times New Roman"/>
                <w:sz w:val="12"/>
                <w:szCs w:val="12"/>
              </w:rPr>
              <w:t>,00</w:t>
            </w:r>
          </w:p>
        </w:tc>
        <w:tc>
          <w:tcPr>
            <w:tcW w:w="1134" w:type="dxa"/>
            <w:vMerge/>
            <w:tcBorders>
              <w:left w:val="single" w:sz="4" w:space="0" w:color="auto"/>
            </w:tcBorders>
            <w:shd w:val="clear" w:color="auto" w:fill="auto"/>
            <w:vAlign w:val="center"/>
          </w:tcPr>
          <w:p w14:paraId="0A346AD2" w14:textId="77777777" w:rsidR="00046B4E" w:rsidRPr="009278CE" w:rsidRDefault="00046B4E" w:rsidP="00C703A7">
            <w:pPr>
              <w:rPr>
                <w:sz w:val="12"/>
                <w:szCs w:val="12"/>
              </w:rPr>
            </w:pPr>
          </w:p>
        </w:tc>
        <w:tc>
          <w:tcPr>
            <w:tcW w:w="992" w:type="dxa"/>
            <w:vMerge/>
            <w:tcBorders>
              <w:left w:val="single" w:sz="4" w:space="0" w:color="auto"/>
            </w:tcBorders>
            <w:shd w:val="clear" w:color="auto" w:fill="auto"/>
            <w:vAlign w:val="center"/>
          </w:tcPr>
          <w:p w14:paraId="17F2BA5B" w14:textId="77777777" w:rsidR="00046B4E" w:rsidRPr="009278CE" w:rsidRDefault="00046B4E" w:rsidP="00C703A7">
            <w:pPr>
              <w:rPr>
                <w:sz w:val="12"/>
                <w:szCs w:val="12"/>
              </w:rPr>
            </w:pPr>
          </w:p>
        </w:tc>
        <w:tc>
          <w:tcPr>
            <w:tcW w:w="850" w:type="dxa"/>
            <w:vMerge/>
            <w:tcBorders>
              <w:left w:val="single" w:sz="4" w:space="0" w:color="auto"/>
            </w:tcBorders>
            <w:shd w:val="clear" w:color="auto" w:fill="auto"/>
            <w:vAlign w:val="center"/>
          </w:tcPr>
          <w:p w14:paraId="55E3F426" w14:textId="77777777" w:rsidR="00046B4E" w:rsidRPr="009278CE" w:rsidRDefault="00046B4E" w:rsidP="00C703A7">
            <w:pPr>
              <w:rPr>
                <w:sz w:val="12"/>
                <w:szCs w:val="12"/>
              </w:rPr>
            </w:pPr>
          </w:p>
        </w:tc>
        <w:tc>
          <w:tcPr>
            <w:tcW w:w="851" w:type="dxa"/>
            <w:vMerge/>
            <w:tcBorders>
              <w:left w:val="single" w:sz="4" w:space="0" w:color="auto"/>
            </w:tcBorders>
            <w:shd w:val="clear" w:color="auto" w:fill="auto"/>
            <w:vAlign w:val="center"/>
          </w:tcPr>
          <w:p w14:paraId="251A2D66" w14:textId="77777777" w:rsidR="00046B4E" w:rsidRPr="009278CE" w:rsidRDefault="00046B4E" w:rsidP="00C703A7">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784C627D" w14:textId="77777777" w:rsidR="00046B4E" w:rsidRPr="009278CE" w:rsidRDefault="00046B4E" w:rsidP="00C703A7">
            <w:pPr>
              <w:rPr>
                <w:sz w:val="12"/>
                <w:szCs w:val="12"/>
              </w:rPr>
            </w:pPr>
          </w:p>
        </w:tc>
      </w:tr>
      <w:tr w:rsidR="00046B4E" w:rsidRPr="00EA1D28" w14:paraId="2D930116" w14:textId="77777777" w:rsidTr="00C703A7">
        <w:trPr>
          <w:trHeight w:hRule="exact" w:val="571"/>
          <w:jc w:val="center"/>
        </w:trPr>
        <w:tc>
          <w:tcPr>
            <w:tcW w:w="704" w:type="dxa"/>
            <w:vMerge/>
            <w:tcBorders>
              <w:left w:val="single" w:sz="4" w:space="0" w:color="auto"/>
            </w:tcBorders>
            <w:shd w:val="clear" w:color="auto" w:fill="auto"/>
            <w:vAlign w:val="center"/>
          </w:tcPr>
          <w:p w14:paraId="22F6ABD1" w14:textId="77777777" w:rsidR="00046B4E" w:rsidRPr="009278CE" w:rsidRDefault="00046B4E" w:rsidP="00C703A7">
            <w:pPr>
              <w:rPr>
                <w:sz w:val="12"/>
                <w:szCs w:val="12"/>
              </w:rPr>
            </w:pPr>
          </w:p>
        </w:tc>
        <w:tc>
          <w:tcPr>
            <w:tcW w:w="1032" w:type="dxa"/>
            <w:vMerge/>
            <w:tcBorders>
              <w:left w:val="single" w:sz="4" w:space="0" w:color="auto"/>
            </w:tcBorders>
            <w:shd w:val="clear" w:color="auto" w:fill="auto"/>
            <w:vAlign w:val="center"/>
          </w:tcPr>
          <w:p w14:paraId="6C2A3A34" w14:textId="77777777" w:rsidR="00046B4E" w:rsidRPr="009278CE" w:rsidRDefault="00046B4E" w:rsidP="00C703A7">
            <w:pPr>
              <w:rPr>
                <w:sz w:val="12"/>
                <w:szCs w:val="12"/>
              </w:rPr>
            </w:pPr>
          </w:p>
        </w:tc>
        <w:tc>
          <w:tcPr>
            <w:tcW w:w="413" w:type="dxa"/>
            <w:vMerge/>
            <w:tcBorders>
              <w:left w:val="single" w:sz="4" w:space="0" w:color="auto"/>
            </w:tcBorders>
            <w:shd w:val="clear" w:color="auto" w:fill="auto"/>
            <w:vAlign w:val="center"/>
          </w:tcPr>
          <w:p w14:paraId="2B07CF75" w14:textId="77777777" w:rsidR="00046B4E" w:rsidRPr="009278CE" w:rsidRDefault="00046B4E" w:rsidP="00C703A7">
            <w:pPr>
              <w:rPr>
                <w:sz w:val="12"/>
                <w:szCs w:val="12"/>
              </w:rPr>
            </w:pPr>
          </w:p>
        </w:tc>
        <w:tc>
          <w:tcPr>
            <w:tcW w:w="3800" w:type="dxa"/>
            <w:tcBorders>
              <w:top w:val="single" w:sz="4" w:space="0" w:color="auto"/>
              <w:left w:val="single" w:sz="4" w:space="0" w:color="auto"/>
            </w:tcBorders>
            <w:shd w:val="clear" w:color="auto" w:fill="auto"/>
          </w:tcPr>
          <w:p w14:paraId="65AE8B00" w14:textId="77777777" w:rsidR="00046B4E" w:rsidRPr="00046B4E" w:rsidRDefault="00046B4E" w:rsidP="00C703A7">
            <w:pPr>
              <w:rPr>
                <w:rFonts w:ascii="Times New Roman" w:eastAsia="Times New Roman" w:hAnsi="Times New Roman" w:cs="Times New Roman"/>
                <w:sz w:val="12"/>
                <w:szCs w:val="12"/>
              </w:rPr>
            </w:pPr>
            <w:r w:rsidRPr="00046B4E">
              <w:rPr>
                <w:rFonts w:ascii="Times New Roman" w:hAnsi="Times New Roman" w:cs="Times New Roman"/>
                <w:sz w:val="12"/>
                <w:szCs w:val="12"/>
              </w:rPr>
              <w:t>Счетчик воды крыльчатый с резьбовым соединением DN 40 мм (класс точности В с монтажным комплектом) в комплекте с импульсным выходом и радио модулем LoRa WAN WUM-IML-WG (один модем – один прибор учета)</w:t>
            </w:r>
          </w:p>
        </w:tc>
        <w:tc>
          <w:tcPr>
            <w:tcW w:w="1134" w:type="dxa"/>
            <w:vMerge/>
            <w:tcBorders>
              <w:left w:val="single" w:sz="4" w:space="0" w:color="auto"/>
            </w:tcBorders>
            <w:shd w:val="clear" w:color="auto" w:fill="auto"/>
            <w:vAlign w:val="center"/>
          </w:tcPr>
          <w:p w14:paraId="7417747C" w14:textId="77777777" w:rsidR="00046B4E" w:rsidRPr="009278CE" w:rsidRDefault="00046B4E" w:rsidP="00C703A7">
            <w:pPr>
              <w:rPr>
                <w:sz w:val="12"/>
                <w:szCs w:val="12"/>
              </w:rPr>
            </w:pPr>
          </w:p>
        </w:tc>
        <w:tc>
          <w:tcPr>
            <w:tcW w:w="992" w:type="dxa"/>
            <w:tcBorders>
              <w:top w:val="single" w:sz="4" w:space="0" w:color="auto"/>
              <w:left w:val="single" w:sz="4" w:space="0" w:color="auto"/>
            </w:tcBorders>
            <w:shd w:val="clear" w:color="auto" w:fill="auto"/>
          </w:tcPr>
          <w:p w14:paraId="42DCB20E" w14:textId="77777777" w:rsidR="00046B4E" w:rsidRPr="009278CE" w:rsidRDefault="00046B4E" w:rsidP="00C703A7">
            <w:pPr>
              <w:rPr>
                <w:sz w:val="12"/>
                <w:szCs w:val="12"/>
              </w:rPr>
            </w:pPr>
          </w:p>
        </w:tc>
        <w:tc>
          <w:tcPr>
            <w:tcW w:w="567" w:type="dxa"/>
            <w:tcBorders>
              <w:top w:val="single" w:sz="4" w:space="0" w:color="auto"/>
              <w:left w:val="single" w:sz="4" w:space="0" w:color="auto"/>
            </w:tcBorders>
            <w:shd w:val="clear" w:color="auto" w:fill="auto"/>
            <w:vAlign w:val="center"/>
          </w:tcPr>
          <w:p w14:paraId="27A7AA6A" w14:textId="77777777" w:rsidR="00046B4E" w:rsidRPr="009278CE" w:rsidRDefault="00046B4E" w:rsidP="00C703A7">
            <w:pPr>
              <w:jc w:val="center"/>
              <w:rPr>
                <w:rFonts w:ascii="Times New Roman" w:eastAsia="Times New Roman" w:hAnsi="Times New Roman" w:cs="Times New Roman"/>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66416A7D" w14:textId="77777777" w:rsidR="00046B4E" w:rsidRPr="00761B57" w:rsidRDefault="00C703A7" w:rsidP="00C703A7">
            <w:pPr>
              <w:ind w:firstLine="220"/>
              <w:jc w:val="center"/>
              <w:rPr>
                <w:rFonts w:ascii="Times New Roman" w:eastAsia="Times New Roman" w:hAnsi="Times New Roman" w:cs="Times New Roman"/>
                <w:sz w:val="12"/>
                <w:szCs w:val="12"/>
              </w:rPr>
            </w:pPr>
            <w:r>
              <w:rPr>
                <w:rFonts w:ascii="Times New Roman" w:hAnsi="Times New Roman" w:cs="Times New Roman"/>
                <w:sz w:val="12"/>
                <w:szCs w:val="12"/>
              </w:rPr>
              <w:t>2</w:t>
            </w:r>
          </w:p>
        </w:tc>
        <w:tc>
          <w:tcPr>
            <w:tcW w:w="1276" w:type="dxa"/>
            <w:tcBorders>
              <w:top w:val="single" w:sz="4" w:space="0" w:color="auto"/>
              <w:left w:val="single" w:sz="4" w:space="0" w:color="auto"/>
            </w:tcBorders>
            <w:shd w:val="clear" w:color="auto" w:fill="auto"/>
            <w:vAlign w:val="center"/>
          </w:tcPr>
          <w:p w14:paraId="769F3046" w14:textId="77777777" w:rsidR="00046B4E" w:rsidRPr="00761B57" w:rsidRDefault="00C703A7" w:rsidP="00C703A7">
            <w:pPr>
              <w:jc w:val="center"/>
              <w:rPr>
                <w:rFonts w:ascii="Times New Roman" w:eastAsia="Times New Roman" w:hAnsi="Times New Roman" w:cs="Times New Roman"/>
                <w:sz w:val="12"/>
                <w:szCs w:val="12"/>
              </w:rPr>
            </w:pPr>
            <w:r>
              <w:rPr>
                <w:rFonts w:ascii="Times New Roman" w:hAnsi="Times New Roman" w:cs="Times New Roman"/>
                <w:sz w:val="12"/>
                <w:szCs w:val="12"/>
              </w:rPr>
              <w:t>11056</w:t>
            </w:r>
            <w:r w:rsidR="00046B4E" w:rsidRPr="00761B57">
              <w:rPr>
                <w:rFonts w:ascii="Times New Roman" w:hAnsi="Times New Roman" w:cs="Times New Roman"/>
                <w:sz w:val="12"/>
                <w:szCs w:val="12"/>
              </w:rPr>
              <w:t>,00</w:t>
            </w:r>
          </w:p>
        </w:tc>
        <w:tc>
          <w:tcPr>
            <w:tcW w:w="1134" w:type="dxa"/>
            <w:vMerge/>
            <w:tcBorders>
              <w:left w:val="single" w:sz="4" w:space="0" w:color="auto"/>
            </w:tcBorders>
            <w:shd w:val="clear" w:color="auto" w:fill="auto"/>
            <w:vAlign w:val="center"/>
          </w:tcPr>
          <w:p w14:paraId="540BD8BA" w14:textId="77777777" w:rsidR="00046B4E" w:rsidRPr="009278CE" w:rsidRDefault="00046B4E" w:rsidP="00C703A7">
            <w:pPr>
              <w:rPr>
                <w:sz w:val="12"/>
                <w:szCs w:val="12"/>
              </w:rPr>
            </w:pPr>
          </w:p>
        </w:tc>
        <w:tc>
          <w:tcPr>
            <w:tcW w:w="992" w:type="dxa"/>
            <w:vMerge/>
            <w:tcBorders>
              <w:left w:val="single" w:sz="4" w:space="0" w:color="auto"/>
            </w:tcBorders>
            <w:shd w:val="clear" w:color="auto" w:fill="auto"/>
            <w:vAlign w:val="center"/>
          </w:tcPr>
          <w:p w14:paraId="6586359A" w14:textId="77777777" w:rsidR="00046B4E" w:rsidRPr="009278CE" w:rsidRDefault="00046B4E" w:rsidP="00C703A7">
            <w:pPr>
              <w:rPr>
                <w:sz w:val="12"/>
                <w:szCs w:val="12"/>
              </w:rPr>
            </w:pPr>
          </w:p>
        </w:tc>
        <w:tc>
          <w:tcPr>
            <w:tcW w:w="850" w:type="dxa"/>
            <w:vMerge/>
            <w:tcBorders>
              <w:left w:val="single" w:sz="4" w:space="0" w:color="auto"/>
            </w:tcBorders>
            <w:shd w:val="clear" w:color="auto" w:fill="auto"/>
            <w:vAlign w:val="center"/>
          </w:tcPr>
          <w:p w14:paraId="68C35392" w14:textId="77777777" w:rsidR="00046B4E" w:rsidRPr="009278CE" w:rsidRDefault="00046B4E" w:rsidP="00C703A7">
            <w:pPr>
              <w:rPr>
                <w:sz w:val="12"/>
                <w:szCs w:val="12"/>
              </w:rPr>
            </w:pPr>
          </w:p>
        </w:tc>
        <w:tc>
          <w:tcPr>
            <w:tcW w:w="851" w:type="dxa"/>
            <w:vMerge/>
            <w:tcBorders>
              <w:left w:val="single" w:sz="4" w:space="0" w:color="auto"/>
            </w:tcBorders>
            <w:shd w:val="clear" w:color="auto" w:fill="auto"/>
            <w:vAlign w:val="center"/>
          </w:tcPr>
          <w:p w14:paraId="286A0732" w14:textId="77777777" w:rsidR="00046B4E" w:rsidRPr="009278CE" w:rsidRDefault="00046B4E" w:rsidP="00C703A7">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06A2C602" w14:textId="77777777" w:rsidR="00046B4E" w:rsidRPr="009278CE" w:rsidRDefault="00046B4E" w:rsidP="00C703A7">
            <w:pPr>
              <w:rPr>
                <w:sz w:val="12"/>
                <w:szCs w:val="12"/>
              </w:rPr>
            </w:pPr>
          </w:p>
        </w:tc>
      </w:tr>
      <w:tr w:rsidR="00046B4E" w:rsidRPr="00EA1D28" w14:paraId="4E073695" w14:textId="77777777" w:rsidTr="00C703A7">
        <w:trPr>
          <w:trHeight w:hRule="exact" w:val="565"/>
          <w:jc w:val="center"/>
        </w:trPr>
        <w:tc>
          <w:tcPr>
            <w:tcW w:w="704" w:type="dxa"/>
            <w:vMerge/>
            <w:tcBorders>
              <w:left w:val="single" w:sz="4" w:space="0" w:color="auto"/>
            </w:tcBorders>
            <w:shd w:val="clear" w:color="auto" w:fill="auto"/>
            <w:vAlign w:val="center"/>
          </w:tcPr>
          <w:p w14:paraId="7B9D71F8" w14:textId="77777777" w:rsidR="00046B4E" w:rsidRPr="009278CE" w:rsidRDefault="00046B4E" w:rsidP="00C703A7">
            <w:pPr>
              <w:rPr>
                <w:sz w:val="12"/>
                <w:szCs w:val="12"/>
              </w:rPr>
            </w:pPr>
          </w:p>
        </w:tc>
        <w:tc>
          <w:tcPr>
            <w:tcW w:w="1032" w:type="dxa"/>
            <w:vMerge/>
            <w:tcBorders>
              <w:left w:val="single" w:sz="4" w:space="0" w:color="auto"/>
            </w:tcBorders>
            <w:shd w:val="clear" w:color="auto" w:fill="auto"/>
            <w:vAlign w:val="center"/>
          </w:tcPr>
          <w:p w14:paraId="622A3426" w14:textId="77777777" w:rsidR="00046B4E" w:rsidRPr="009278CE" w:rsidRDefault="00046B4E" w:rsidP="00C703A7">
            <w:pPr>
              <w:rPr>
                <w:sz w:val="12"/>
                <w:szCs w:val="12"/>
              </w:rPr>
            </w:pPr>
          </w:p>
        </w:tc>
        <w:tc>
          <w:tcPr>
            <w:tcW w:w="413" w:type="dxa"/>
            <w:tcBorders>
              <w:left w:val="single" w:sz="4" w:space="0" w:color="auto"/>
            </w:tcBorders>
            <w:shd w:val="clear" w:color="auto" w:fill="auto"/>
            <w:vAlign w:val="center"/>
          </w:tcPr>
          <w:p w14:paraId="081F75CB" w14:textId="77777777" w:rsidR="00046B4E" w:rsidRPr="009278CE" w:rsidRDefault="00046B4E" w:rsidP="00C703A7">
            <w:pPr>
              <w:rPr>
                <w:sz w:val="12"/>
                <w:szCs w:val="12"/>
              </w:rPr>
            </w:pPr>
          </w:p>
        </w:tc>
        <w:tc>
          <w:tcPr>
            <w:tcW w:w="3800" w:type="dxa"/>
            <w:tcBorders>
              <w:top w:val="single" w:sz="4" w:space="0" w:color="auto"/>
              <w:left w:val="single" w:sz="4" w:space="0" w:color="auto"/>
            </w:tcBorders>
            <w:shd w:val="clear" w:color="auto" w:fill="auto"/>
          </w:tcPr>
          <w:p w14:paraId="39F69402" w14:textId="77777777" w:rsidR="00046B4E" w:rsidRPr="00046B4E" w:rsidRDefault="00046B4E" w:rsidP="00C703A7">
            <w:pPr>
              <w:rPr>
                <w:rFonts w:ascii="Times New Roman" w:eastAsia="Times New Roman" w:hAnsi="Times New Roman" w:cs="Times New Roman"/>
                <w:sz w:val="12"/>
                <w:szCs w:val="12"/>
              </w:rPr>
            </w:pPr>
            <w:r w:rsidRPr="00046B4E">
              <w:rPr>
                <w:rFonts w:ascii="Times New Roman" w:hAnsi="Times New Roman" w:cs="Times New Roman"/>
                <w:sz w:val="12"/>
                <w:szCs w:val="12"/>
              </w:rPr>
              <w:t>Счетчик воды крыльчатый с резьбовым соединением DN 50 мм (класс точности В с монтажным комплектом) в комплекте с импульсным выходом и радио модулем LoRa WAN WUM-IML-WG (один модем – один прибор учета)</w:t>
            </w:r>
          </w:p>
        </w:tc>
        <w:tc>
          <w:tcPr>
            <w:tcW w:w="1134" w:type="dxa"/>
            <w:vMerge/>
            <w:tcBorders>
              <w:left w:val="single" w:sz="4" w:space="0" w:color="auto"/>
            </w:tcBorders>
            <w:shd w:val="clear" w:color="auto" w:fill="auto"/>
            <w:vAlign w:val="center"/>
          </w:tcPr>
          <w:p w14:paraId="4398F176" w14:textId="77777777" w:rsidR="00046B4E" w:rsidRPr="009278CE" w:rsidRDefault="00046B4E" w:rsidP="00C703A7">
            <w:pPr>
              <w:rPr>
                <w:sz w:val="12"/>
                <w:szCs w:val="12"/>
              </w:rPr>
            </w:pPr>
          </w:p>
        </w:tc>
        <w:tc>
          <w:tcPr>
            <w:tcW w:w="992" w:type="dxa"/>
            <w:tcBorders>
              <w:top w:val="single" w:sz="4" w:space="0" w:color="auto"/>
              <w:left w:val="single" w:sz="4" w:space="0" w:color="auto"/>
            </w:tcBorders>
            <w:shd w:val="clear" w:color="auto" w:fill="auto"/>
          </w:tcPr>
          <w:p w14:paraId="5D740273" w14:textId="77777777" w:rsidR="00046B4E" w:rsidRPr="009278CE" w:rsidRDefault="00046B4E" w:rsidP="00C703A7">
            <w:pPr>
              <w:rPr>
                <w:sz w:val="12"/>
                <w:szCs w:val="12"/>
              </w:rPr>
            </w:pPr>
          </w:p>
        </w:tc>
        <w:tc>
          <w:tcPr>
            <w:tcW w:w="567" w:type="dxa"/>
            <w:tcBorders>
              <w:top w:val="single" w:sz="4" w:space="0" w:color="auto"/>
              <w:left w:val="single" w:sz="4" w:space="0" w:color="auto"/>
            </w:tcBorders>
            <w:shd w:val="clear" w:color="auto" w:fill="auto"/>
            <w:vAlign w:val="center"/>
          </w:tcPr>
          <w:p w14:paraId="468ED3AA" w14:textId="77777777" w:rsidR="00046B4E" w:rsidRPr="009278CE" w:rsidRDefault="00046B4E" w:rsidP="00C703A7">
            <w:pPr>
              <w:jc w:val="center"/>
              <w:rPr>
                <w:rFonts w:ascii="Calibri" w:eastAsia="Calibri" w:hAnsi="Calibri" w:cs="Calibri"/>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705AEB16" w14:textId="77777777" w:rsidR="00046B4E" w:rsidRPr="00761B57" w:rsidRDefault="00046B4E" w:rsidP="00C703A7">
            <w:pPr>
              <w:ind w:firstLine="220"/>
              <w:jc w:val="center"/>
              <w:rPr>
                <w:rFonts w:ascii="Times New Roman" w:eastAsia="Times New Roman" w:hAnsi="Times New Roman" w:cs="Times New Roman"/>
                <w:sz w:val="12"/>
                <w:szCs w:val="12"/>
              </w:rPr>
            </w:pPr>
            <w:r w:rsidRPr="00761B57">
              <w:rPr>
                <w:rFonts w:ascii="Times New Roman" w:hAnsi="Times New Roman" w:cs="Times New Roman"/>
                <w:sz w:val="12"/>
                <w:szCs w:val="12"/>
              </w:rPr>
              <w:t>1</w:t>
            </w:r>
          </w:p>
        </w:tc>
        <w:tc>
          <w:tcPr>
            <w:tcW w:w="1276" w:type="dxa"/>
            <w:tcBorders>
              <w:top w:val="single" w:sz="4" w:space="0" w:color="auto"/>
              <w:left w:val="single" w:sz="4" w:space="0" w:color="auto"/>
            </w:tcBorders>
            <w:shd w:val="clear" w:color="auto" w:fill="auto"/>
            <w:vAlign w:val="center"/>
          </w:tcPr>
          <w:p w14:paraId="6AF98C06" w14:textId="77777777" w:rsidR="00046B4E" w:rsidRPr="00761B57" w:rsidRDefault="00C703A7" w:rsidP="00C703A7">
            <w:pPr>
              <w:jc w:val="center"/>
              <w:rPr>
                <w:rFonts w:ascii="Times New Roman" w:eastAsia="Times New Roman" w:hAnsi="Times New Roman" w:cs="Times New Roman"/>
                <w:sz w:val="12"/>
                <w:szCs w:val="12"/>
              </w:rPr>
            </w:pPr>
            <w:r>
              <w:rPr>
                <w:rFonts w:ascii="Times New Roman" w:hAnsi="Times New Roman" w:cs="Times New Roman"/>
                <w:sz w:val="12"/>
                <w:szCs w:val="12"/>
              </w:rPr>
              <w:t>6200</w:t>
            </w:r>
            <w:r w:rsidR="00046B4E" w:rsidRPr="00761B57">
              <w:rPr>
                <w:rFonts w:ascii="Times New Roman" w:hAnsi="Times New Roman" w:cs="Times New Roman"/>
                <w:sz w:val="12"/>
                <w:szCs w:val="12"/>
              </w:rPr>
              <w:t>,00</w:t>
            </w:r>
          </w:p>
        </w:tc>
        <w:tc>
          <w:tcPr>
            <w:tcW w:w="1134" w:type="dxa"/>
            <w:vMerge/>
            <w:tcBorders>
              <w:left w:val="single" w:sz="4" w:space="0" w:color="auto"/>
            </w:tcBorders>
            <w:shd w:val="clear" w:color="auto" w:fill="auto"/>
            <w:vAlign w:val="center"/>
          </w:tcPr>
          <w:p w14:paraId="027DA4B7" w14:textId="77777777" w:rsidR="00046B4E" w:rsidRPr="009278CE" w:rsidRDefault="00046B4E" w:rsidP="00C703A7">
            <w:pPr>
              <w:rPr>
                <w:sz w:val="12"/>
                <w:szCs w:val="12"/>
              </w:rPr>
            </w:pPr>
          </w:p>
        </w:tc>
        <w:tc>
          <w:tcPr>
            <w:tcW w:w="992" w:type="dxa"/>
            <w:vMerge/>
            <w:tcBorders>
              <w:left w:val="single" w:sz="4" w:space="0" w:color="auto"/>
            </w:tcBorders>
            <w:shd w:val="clear" w:color="auto" w:fill="auto"/>
            <w:vAlign w:val="center"/>
          </w:tcPr>
          <w:p w14:paraId="2924AE90" w14:textId="77777777" w:rsidR="00046B4E" w:rsidRPr="009278CE" w:rsidRDefault="00046B4E" w:rsidP="00C703A7">
            <w:pPr>
              <w:rPr>
                <w:sz w:val="12"/>
                <w:szCs w:val="12"/>
              </w:rPr>
            </w:pPr>
          </w:p>
        </w:tc>
        <w:tc>
          <w:tcPr>
            <w:tcW w:w="850" w:type="dxa"/>
            <w:vMerge/>
            <w:tcBorders>
              <w:left w:val="single" w:sz="4" w:space="0" w:color="auto"/>
            </w:tcBorders>
            <w:shd w:val="clear" w:color="auto" w:fill="auto"/>
            <w:vAlign w:val="center"/>
          </w:tcPr>
          <w:p w14:paraId="7F4998FC" w14:textId="77777777" w:rsidR="00046B4E" w:rsidRPr="009278CE" w:rsidRDefault="00046B4E" w:rsidP="00C703A7">
            <w:pPr>
              <w:rPr>
                <w:sz w:val="12"/>
                <w:szCs w:val="12"/>
              </w:rPr>
            </w:pPr>
          </w:p>
        </w:tc>
        <w:tc>
          <w:tcPr>
            <w:tcW w:w="851" w:type="dxa"/>
            <w:vMerge/>
            <w:tcBorders>
              <w:left w:val="single" w:sz="4" w:space="0" w:color="auto"/>
            </w:tcBorders>
            <w:shd w:val="clear" w:color="auto" w:fill="auto"/>
            <w:vAlign w:val="center"/>
          </w:tcPr>
          <w:p w14:paraId="457F081D" w14:textId="77777777" w:rsidR="00046B4E" w:rsidRPr="009278CE" w:rsidRDefault="00046B4E" w:rsidP="00C703A7">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35671116" w14:textId="77777777" w:rsidR="00046B4E" w:rsidRPr="009278CE" w:rsidRDefault="00046B4E" w:rsidP="00C703A7">
            <w:pPr>
              <w:rPr>
                <w:sz w:val="12"/>
                <w:szCs w:val="12"/>
              </w:rPr>
            </w:pPr>
          </w:p>
        </w:tc>
      </w:tr>
      <w:tr w:rsidR="00046B4E" w:rsidRPr="00EA1D28" w14:paraId="10192D7E" w14:textId="77777777" w:rsidTr="00C703A7">
        <w:trPr>
          <w:trHeight w:hRule="exact" w:val="417"/>
          <w:jc w:val="center"/>
        </w:trPr>
        <w:tc>
          <w:tcPr>
            <w:tcW w:w="704" w:type="dxa"/>
            <w:vMerge/>
            <w:tcBorders>
              <w:left w:val="single" w:sz="4" w:space="0" w:color="auto"/>
            </w:tcBorders>
            <w:shd w:val="clear" w:color="auto" w:fill="auto"/>
            <w:vAlign w:val="center"/>
          </w:tcPr>
          <w:p w14:paraId="05C5D7CF" w14:textId="77777777" w:rsidR="00046B4E" w:rsidRPr="009278CE" w:rsidRDefault="00046B4E" w:rsidP="00C703A7">
            <w:pPr>
              <w:rPr>
                <w:sz w:val="12"/>
                <w:szCs w:val="12"/>
              </w:rPr>
            </w:pPr>
          </w:p>
        </w:tc>
        <w:tc>
          <w:tcPr>
            <w:tcW w:w="1032" w:type="dxa"/>
            <w:vMerge/>
            <w:tcBorders>
              <w:left w:val="single" w:sz="4" w:space="0" w:color="auto"/>
            </w:tcBorders>
            <w:shd w:val="clear" w:color="auto" w:fill="auto"/>
            <w:vAlign w:val="center"/>
          </w:tcPr>
          <w:p w14:paraId="11F4E656" w14:textId="77777777" w:rsidR="00046B4E" w:rsidRPr="009278CE" w:rsidRDefault="00046B4E" w:rsidP="00C703A7">
            <w:pPr>
              <w:rPr>
                <w:sz w:val="12"/>
                <w:szCs w:val="12"/>
              </w:rPr>
            </w:pPr>
          </w:p>
        </w:tc>
        <w:tc>
          <w:tcPr>
            <w:tcW w:w="413" w:type="dxa"/>
            <w:tcBorders>
              <w:left w:val="single" w:sz="4" w:space="0" w:color="auto"/>
            </w:tcBorders>
            <w:shd w:val="clear" w:color="auto" w:fill="auto"/>
            <w:vAlign w:val="center"/>
          </w:tcPr>
          <w:p w14:paraId="7B352550" w14:textId="77777777" w:rsidR="00046B4E" w:rsidRPr="009278CE" w:rsidRDefault="00046B4E" w:rsidP="00C703A7">
            <w:pPr>
              <w:rPr>
                <w:sz w:val="12"/>
                <w:szCs w:val="12"/>
              </w:rPr>
            </w:pPr>
          </w:p>
        </w:tc>
        <w:tc>
          <w:tcPr>
            <w:tcW w:w="3800" w:type="dxa"/>
            <w:tcBorders>
              <w:top w:val="single" w:sz="4" w:space="0" w:color="auto"/>
              <w:left w:val="single" w:sz="4" w:space="0" w:color="auto"/>
            </w:tcBorders>
            <w:shd w:val="clear" w:color="auto" w:fill="auto"/>
          </w:tcPr>
          <w:p w14:paraId="40E5777B" w14:textId="77777777" w:rsidR="00046B4E" w:rsidRPr="00046B4E" w:rsidRDefault="00046B4E" w:rsidP="00C703A7">
            <w:pPr>
              <w:rPr>
                <w:rFonts w:ascii="Times New Roman" w:eastAsia="Times New Roman" w:hAnsi="Times New Roman" w:cs="Times New Roman"/>
                <w:sz w:val="12"/>
                <w:szCs w:val="12"/>
              </w:rPr>
            </w:pPr>
            <w:r w:rsidRPr="00046B4E">
              <w:rPr>
                <w:rFonts w:ascii="Times New Roman" w:hAnsi="Times New Roman" w:cs="Times New Roman"/>
                <w:sz w:val="12"/>
                <w:szCs w:val="12"/>
              </w:rPr>
              <w:t>Счетчик воды ультразвуковой с фланцевым соединением DN 65 мм (класс точности В) в комплекте с импульсным выходом и радио модулем LoRa WAN WUM-IML-WG (один модем – один прибор учета)</w:t>
            </w:r>
          </w:p>
        </w:tc>
        <w:tc>
          <w:tcPr>
            <w:tcW w:w="1134" w:type="dxa"/>
            <w:vMerge/>
            <w:tcBorders>
              <w:left w:val="single" w:sz="4" w:space="0" w:color="auto"/>
            </w:tcBorders>
            <w:shd w:val="clear" w:color="auto" w:fill="auto"/>
            <w:vAlign w:val="center"/>
          </w:tcPr>
          <w:p w14:paraId="3E25889E" w14:textId="77777777" w:rsidR="00046B4E" w:rsidRPr="009278CE" w:rsidRDefault="00046B4E" w:rsidP="00C703A7">
            <w:pPr>
              <w:rPr>
                <w:sz w:val="12"/>
                <w:szCs w:val="12"/>
              </w:rPr>
            </w:pPr>
          </w:p>
        </w:tc>
        <w:tc>
          <w:tcPr>
            <w:tcW w:w="992" w:type="dxa"/>
            <w:tcBorders>
              <w:top w:val="single" w:sz="4" w:space="0" w:color="auto"/>
              <w:left w:val="single" w:sz="4" w:space="0" w:color="auto"/>
            </w:tcBorders>
            <w:shd w:val="clear" w:color="auto" w:fill="auto"/>
          </w:tcPr>
          <w:p w14:paraId="40F6F48F" w14:textId="77777777" w:rsidR="00046B4E" w:rsidRPr="009278CE" w:rsidRDefault="00046B4E" w:rsidP="00C703A7">
            <w:pPr>
              <w:rPr>
                <w:sz w:val="12"/>
                <w:szCs w:val="12"/>
              </w:rPr>
            </w:pPr>
          </w:p>
        </w:tc>
        <w:tc>
          <w:tcPr>
            <w:tcW w:w="567" w:type="dxa"/>
            <w:tcBorders>
              <w:top w:val="single" w:sz="4" w:space="0" w:color="auto"/>
              <w:left w:val="single" w:sz="4" w:space="0" w:color="auto"/>
            </w:tcBorders>
            <w:shd w:val="clear" w:color="auto" w:fill="auto"/>
            <w:vAlign w:val="center"/>
          </w:tcPr>
          <w:p w14:paraId="5D10DFA6" w14:textId="77777777" w:rsidR="00046B4E" w:rsidRPr="009278CE" w:rsidRDefault="00046B4E" w:rsidP="00C703A7">
            <w:pPr>
              <w:jc w:val="center"/>
              <w:rPr>
                <w:rFonts w:ascii="Calibri" w:eastAsia="Calibri" w:hAnsi="Calibri" w:cs="Calibri"/>
                <w:sz w:val="12"/>
                <w:szCs w:val="12"/>
              </w:rPr>
            </w:pPr>
            <w:r>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6B60CB01" w14:textId="77777777" w:rsidR="00046B4E" w:rsidRPr="00761B57" w:rsidRDefault="00C703A7" w:rsidP="00C703A7">
            <w:pPr>
              <w:ind w:firstLine="220"/>
              <w:jc w:val="center"/>
              <w:rPr>
                <w:rFonts w:ascii="Times New Roman" w:eastAsia="Times New Roman" w:hAnsi="Times New Roman" w:cs="Times New Roman"/>
                <w:sz w:val="12"/>
                <w:szCs w:val="12"/>
              </w:rPr>
            </w:pPr>
            <w:r>
              <w:rPr>
                <w:rFonts w:ascii="Times New Roman" w:hAnsi="Times New Roman" w:cs="Times New Roman"/>
                <w:sz w:val="12"/>
                <w:szCs w:val="12"/>
              </w:rPr>
              <w:t>1</w:t>
            </w:r>
          </w:p>
        </w:tc>
        <w:tc>
          <w:tcPr>
            <w:tcW w:w="1276" w:type="dxa"/>
            <w:tcBorders>
              <w:top w:val="single" w:sz="4" w:space="0" w:color="auto"/>
              <w:left w:val="single" w:sz="4" w:space="0" w:color="auto"/>
            </w:tcBorders>
            <w:shd w:val="clear" w:color="auto" w:fill="auto"/>
            <w:vAlign w:val="center"/>
          </w:tcPr>
          <w:p w14:paraId="7B58CE2F" w14:textId="77777777" w:rsidR="00046B4E" w:rsidRPr="00761B57" w:rsidRDefault="00C703A7" w:rsidP="00C703A7">
            <w:pPr>
              <w:jc w:val="center"/>
              <w:rPr>
                <w:rFonts w:ascii="Times New Roman" w:eastAsia="Times New Roman" w:hAnsi="Times New Roman" w:cs="Times New Roman"/>
                <w:sz w:val="12"/>
                <w:szCs w:val="12"/>
              </w:rPr>
            </w:pPr>
            <w:r>
              <w:rPr>
                <w:rFonts w:ascii="Times New Roman" w:hAnsi="Times New Roman" w:cs="Times New Roman"/>
                <w:sz w:val="12"/>
                <w:szCs w:val="12"/>
              </w:rPr>
              <w:t>36358</w:t>
            </w:r>
            <w:r w:rsidR="00046B4E" w:rsidRPr="00761B57">
              <w:rPr>
                <w:rFonts w:ascii="Times New Roman" w:hAnsi="Times New Roman" w:cs="Times New Roman"/>
                <w:sz w:val="12"/>
                <w:szCs w:val="12"/>
              </w:rPr>
              <w:t>,00</w:t>
            </w:r>
          </w:p>
        </w:tc>
        <w:tc>
          <w:tcPr>
            <w:tcW w:w="1134" w:type="dxa"/>
            <w:vMerge/>
            <w:tcBorders>
              <w:left w:val="single" w:sz="4" w:space="0" w:color="auto"/>
            </w:tcBorders>
            <w:shd w:val="clear" w:color="auto" w:fill="auto"/>
            <w:vAlign w:val="center"/>
          </w:tcPr>
          <w:p w14:paraId="18EAE5C6" w14:textId="77777777" w:rsidR="00046B4E" w:rsidRPr="009278CE" w:rsidRDefault="00046B4E" w:rsidP="00C703A7">
            <w:pPr>
              <w:rPr>
                <w:sz w:val="12"/>
                <w:szCs w:val="12"/>
              </w:rPr>
            </w:pPr>
          </w:p>
        </w:tc>
        <w:tc>
          <w:tcPr>
            <w:tcW w:w="992" w:type="dxa"/>
            <w:vMerge/>
            <w:tcBorders>
              <w:left w:val="single" w:sz="4" w:space="0" w:color="auto"/>
            </w:tcBorders>
            <w:shd w:val="clear" w:color="auto" w:fill="auto"/>
            <w:vAlign w:val="center"/>
          </w:tcPr>
          <w:p w14:paraId="067DAAC9" w14:textId="77777777" w:rsidR="00046B4E" w:rsidRPr="009278CE" w:rsidRDefault="00046B4E" w:rsidP="00C703A7">
            <w:pPr>
              <w:rPr>
                <w:sz w:val="12"/>
                <w:szCs w:val="12"/>
              </w:rPr>
            </w:pPr>
          </w:p>
        </w:tc>
        <w:tc>
          <w:tcPr>
            <w:tcW w:w="850" w:type="dxa"/>
            <w:vMerge/>
            <w:tcBorders>
              <w:left w:val="single" w:sz="4" w:space="0" w:color="auto"/>
            </w:tcBorders>
            <w:shd w:val="clear" w:color="auto" w:fill="auto"/>
            <w:vAlign w:val="center"/>
          </w:tcPr>
          <w:p w14:paraId="1E0D89EF" w14:textId="77777777" w:rsidR="00046B4E" w:rsidRPr="009278CE" w:rsidRDefault="00046B4E" w:rsidP="00C703A7">
            <w:pPr>
              <w:rPr>
                <w:sz w:val="12"/>
                <w:szCs w:val="12"/>
              </w:rPr>
            </w:pPr>
          </w:p>
        </w:tc>
        <w:tc>
          <w:tcPr>
            <w:tcW w:w="851" w:type="dxa"/>
            <w:vMerge/>
            <w:tcBorders>
              <w:left w:val="single" w:sz="4" w:space="0" w:color="auto"/>
            </w:tcBorders>
            <w:shd w:val="clear" w:color="auto" w:fill="auto"/>
            <w:vAlign w:val="center"/>
          </w:tcPr>
          <w:p w14:paraId="0871500C" w14:textId="77777777" w:rsidR="00046B4E" w:rsidRPr="009278CE" w:rsidRDefault="00046B4E" w:rsidP="00C703A7">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7E189500" w14:textId="77777777" w:rsidR="00046B4E" w:rsidRPr="009278CE" w:rsidRDefault="00046B4E" w:rsidP="00C703A7">
            <w:pPr>
              <w:rPr>
                <w:sz w:val="12"/>
                <w:szCs w:val="12"/>
              </w:rPr>
            </w:pPr>
          </w:p>
        </w:tc>
      </w:tr>
      <w:tr w:rsidR="00046B4E" w:rsidRPr="00EA1D28" w14:paraId="0EADF83C" w14:textId="77777777" w:rsidTr="00C703A7">
        <w:trPr>
          <w:trHeight w:hRule="exact" w:val="437"/>
          <w:jc w:val="center"/>
        </w:trPr>
        <w:tc>
          <w:tcPr>
            <w:tcW w:w="704" w:type="dxa"/>
            <w:vMerge/>
            <w:tcBorders>
              <w:left w:val="single" w:sz="4" w:space="0" w:color="auto"/>
            </w:tcBorders>
            <w:shd w:val="clear" w:color="auto" w:fill="auto"/>
            <w:vAlign w:val="center"/>
          </w:tcPr>
          <w:p w14:paraId="30F3046E" w14:textId="77777777" w:rsidR="00046B4E" w:rsidRPr="009278CE" w:rsidRDefault="00046B4E" w:rsidP="00C703A7">
            <w:pPr>
              <w:rPr>
                <w:sz w:val="12"/>
                <w:szCs w:val="12"/>
              </w:rPr>
            </w:pPr>
          </w:p>
        </w:tc>
        <w:tc>
          <w:tcPr>
            <w:tcW w:w="1032" w:type="dxa"/>
            <w:vMerge/>
            <w:tcBorders>
              <w:left w:val="single" w:sz="4" w:space="0" w:color="auto"/>
            </w:tcBorders>
            <w:shd w:val="clear" w:color="auto" w:fill="auto"/>
            <w:vAlign w:val="center"/>
          </w:tcPr>
          <w:p w14:paraId="75FDB8A3" w14:textId="77777777" w:rsidR="00046B4E" w:rsidRPr="009278CE" w:rsidRDefault="00046B4E" w:rsidP="00C703A7">
            <w:pPr>
              <w:rPr>
                <w:sz w:val="12"/>
                <w:szCs w:val="12"/>
              </w:rPr>
            </w:pPr>
          </w:p>
        </w:tc>
        <w:tc>
          <w:tcPr>
            <w:tcW w:w="413" w:type="dxa"/>
            <w:tcBorders>
              <w:left w:val="single" w:sz="4" w:space="0" w:color="auto"/>
            </w:tcBorders>
            <w:shd w:val="clear" w:color="auto" w:fill="auto"/>
            <w:vAlign w:val="center"/>
          </w:tcPr>
          <w:p w14:paraId="21A14CC3" w14:textId="77777777" w:rsidR="00046B4E" w:rsidRPr="009278CE" w:rsidRDefault="00046B4E" w:rsidP="00C703A7">
            <w:pPr>
              <w:rPr>
                <w:sz w:val="12"/>
                <w:szCs w:val="12"/>
              </w:rPr>
            </w:pPr>
          </w:p>
        </w:tc>
        <w:tc>
          <w:tcPr>
            <w:tcW w:w="3800" w:type="dxa"/>
            <w:tcBorders>
              <w:top w:val="single" w:sz="4" w:space="0" w:color="auto"/>
              <w:left w:val="single" w:sz="4" w:space="0" w:color="auto"/>
            </w:tcBorders>
            <w:shd w:val="clear" w:color="auto" w:fill="auto"/>
          </w:tcPr>
          <w:p w14:paraId="440A9EF2" w14:textId="77777777" w:rsidR="00046B4E" w:rsidRPr="00046B4E" w:rsidRDefault="00046B4E" w:rsidP="00C703A7">
            <w:pPr>
              <w:rPr>
                <w:rFonts w:ascii="Times New Roman" w:eastAsia="Times New Roman" w:hAnsi="Times New Roman" w:cs="Times New Roman"/>
                <w:sz w:val="12"/>
                <w:szCs w:val="12"/>
              </w:rPr>
            </w:pPr>
            <w:r w:rsidRPr="00046B4E">
              <w:rPr>
                <w:rFonts w:ascii="Times New Roman" w:hAnsi="Times New Roman" w:cs="Times New Roman"/>
                <w:sz w:val="12"/>
                <w:szCs w:val="12"/>
              </w:rPr>
              <w:t>Счетчик воды ультразвуковой с фланцевым соединением DN 80 мм (класс точности В) в комплекте с импульсным выходом и радио модулем LoRa WAN WUM-IML-WG (один модем – один прибор учета)</w:t>
            </w:r>
          </w:p>
        </w:tc>
        <w:tc>
          <w:tcPr>
            <w:tcW w:w="1134" w:type="dxa"/>
            <w:vMerge/>
            <w:tcBorders>
              <w:left w:val="single" w:sz="4" w:space="0" w:color="auto"/>
            </w:tcBorders>
            <w:shd w:val="clear" w:color="auto" w:fill="auto"/>
            <w:vAlign w:val="center"/>
          </w:tcPr>
          <w:p w14:paraId="6680760A" w14:textId="77777777" w:rsidR="00046B4E" w:rsidRPr="009278CE" w:rsidRDefault="00046B4E" w:rsidP="00C703A7">
            <w:pPr>
              <w:rPr>
                <w:sz w:val="12"/>
                <w:szCs w:val="12"/>
              </w:rPr>
            </w:pPr>
          </w:p>
        </w:tc>
        <w:tc>
          <w:tcPr>
            <w:tcW w:w="992" w:type="dxa"/>
            <w:tcBorders>
              <w:top w:val="single" w:sz="4" w:space="0" w:color="auto"/>
              <w:left w:val="single" w:sz="4" w:space="0" w:color="auto"/>
            </w:tcBorders>
            <w:shd w:val="clear" w:color="auto" w:fill="auto"/>
          </w:tcPr>
          <w:p w14:paraId="693D4C73" w14:textId="77777777" w:rsidR="00046B4E" w:rsidRPr="009278CE" w:rsidRDefault="00046B4E" w:rsidP="00C703A7">
            <w:pPr>
              <w:rPr>
                <w:sz w:val="12"/>
                <w:szCs w:val="12"/>
              </w:rPr>
            </w:pPr>
          </w:p>
        </w:tc>
        <w:tc>
          <w:tcPr>
            <w:tcW w:w="567" w:type="dxa"/>
            <w:tcBorders>
              <w:top w:val="single" w:sz="4" w:space="0" w:color="auto"/>
              <w:left w:val="single" w:sz="4" w:space="0" w:color="auto"/>
            </w:tcBorders>
            <w:shd w:val="clear" w:color="auto" w:fill="auto"/>
            <w:vAlign w:val="center"/>
          </w:tcPr>
          <w:p w14:paraId="6FAACA6A" w14:textId="77777777" w:rsidR="00046B4E" w:rsidRPr="009278CE" w:rsidRDefault="00046B4E" w:rsidP="00C703A7">
            <w:pPr>
              <w:jc w:val="center"/>
              <w:rPr>
                <w:rFonts w:ascii="Calibri" w:eastAsia="Calibri" w:hAnsi="Calibri" w:cs="Calibri"/>
                <w:sz w:val="12"/>
                <w:szCs w:val="12"/>
              </w:rPr>
            </w:pPr>
            <w:r>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06244144" w14:textId="77777777" w:rsidR="00046B4E" w:rsidRPr="00761B57" w:rsidRDefault="00C703A7" w:rsidP="00C703A7">
            <w:pPr>
              <w:ind w:firstLine="220"/>
              <w:jc w:val="center"/>
              <w:rPr>
                <w:rFonts w:ascii="Times New Roman" w:eastAsia="Times New Roman" w:hAnsi="Times New Roman" w:cs="Times New Roman"/>
                <w:sz w:val="12"/>
                <w:szCs w:val="12"/>
              </w:rPr>
            </w:pPr>
            <w:r>
              <w:rPr>
                <w:rFonts w:ascii="Times New Roman" w:hAnsi="Times New Roman" w:cs="Times New Roman"/>
                <w:sz w:val="12"/>
                <w:szCs w:val="12"/>
              </w:rPr>
              <w:t>6</w:t>
            </w:r>
          </w:p>
        </w:tc>
        <w:tc>
          <w:tcPr>
            <w:tcW w:w="1276" w:type="dxa"/>
            <w:tcBorders>
              <w:top w:val="single" w:sz="4" w:space="0" w:color="auto"/>
              <w:left w:val="single" w:sz="4" w:space="0" w:color="auto"/>
            </w:tcBorders>
            <w:shd w:val="clear" w:color="auto" w:fill="auto"/>
            <w:vAlign w:val="center"/>
          </w:tcPr>
          <w:p w14:paraId="37E891D0" w14:textId="77777777" w:rsidR="00046B4E" w:rsidRPr="00761B57" w:rsidRDefault="00046B4E" w:rsidP="00C703A7">
            <w:pPr>
              <w:jc w:val="center"/>
              <w:rPr>
                <w:rFonts w:ascii="Times New Roman" w:eastAsia="Times New Roman" w:hAnsi="Times New Roman" w:cs="Times New Roman"/>
                <w:sz w:val="12"/>
                <w:szCs w:val="12"/>
              </w:rPr>
            </w:pPr>
            <w:r w:rsidRPr="00761B57">
              <w:rPr>
                <w:rFonts w:ascii="Times New Roman" w:hAnsi="Times New Roman" w:cs="Times New Roman"/>
                <w:sz w:val="12"/>
                <w:szCs w:val="12"/>
              </w:rPr>
              <w:t>2</w:t>
            </w:r>
            <w:r w:rsidR="00C703A7">
              <w:rPr>
                <w:rFonts w:ascii="Times New Roman" w:hAnsi="Times New Roman" w:cs="Times New Roman"/>
                <w:sz w:val="12"/>
                <w:szCs w:val="12"/>
              </w:rPr>
              <w:t>59614</w:t>
            </w:r>
            <w:r w:rsidRPr="00761B57">
              <w:rPr>
                <w:rFonts w:ascii="Times New Roman" w:hAnsi="Times New Roman" w:cs="Times New Roman"/>
                <w:sz w:val="12"/>
                <w:szCs w:val="12"/>
              </w:rPr>
              <w:t>,00</w:t>
            </w:r>
          </w:p>
        </w:tc>
        <w:tc>
          <w:tcPr>
            <w:tcW w:w="1134" w:type="dxa"/>
            <w:vMerge/>
            <w:tcBorders>
              <w:left w:val="single" w:sz="4" w:space="0" w:color="auto"/>
            </w:tcBorders>
            <w:shd w:val="clear" w:color="auto" w:fill="auto"/>
            <w:vAlign w:val="center"/>
          </w:tcPr>
          <w:p w14:paraId="702EB6AB" w14:textId="77777777" w:rsidR="00046B4E" w:rsidRPr="009278CE" w:rsidRDefault="00046B4E" w:rsidP="00C703A7">
            <w:pPr>
              <w:rPr>
                <w:sz w:val="12"/>
                <w:szCs w:val="12"/>
              </w:rPr>
            </w:pPr>
          </w:p>
        </w:tc>
        <w:tc>
          <w:tcPr>
            <w:tcW w:w="992" w:type="dxa"/>
            <w:vMerge/>
            <w:tcBorders>
              <w:left w:val="single" w:sz="4" w:space="0" w:color="auto"/>
            </w:tcBorders>
            <w:shd w:val="clear" w:color="auto" w:fill="auto"/>
            <w:vAlign w:val="center"/>
          </w:tcPr>
          <w:p w14:paraId="4B22C3B8" w14:textId="77777777" w:rsidR="00046B4E" w:rsidRPr="009278CE" w:rsidRDefault="00046B4E" w:rsidP="00C703A7">
            <w:pPr>
              <w:rPr>
                <w:sz w:val="12"/>
                <w:szCs w:val="12"/>
              </w:rPr>
            </w:pPr>
          </w:p>
        </w:tc>
        <w:tc>
          <w:tcPr>
            <w:tcW w:w="850" w:type="dxa"/>
            <w:vMerge/>
            <w:tcBorders>
              <w:left w:val="single" w:sz="4" w:space="0" w:color="auto"/>
            </w:tcBorders>
            <w:shd w:val="clear" w:color="auto" w:fill="auto"/>
            <w:vAlign w:val="center"/>
          </w:tcPr>
          <w:p w14:paraId="0FBB3E97" w14:textId="77777777" w:rsidR="00046B4E" w:rsidRPr="009278CE" w:rsidRDefault="00046B4E" w:rsidP="00C703A7">
            <w:pPr>
              <w:rPr>
                <w:sz w:val="12"/>
                <w:szCs w:val="12"/>
              </w:rPr>
            </w:pPr>
          </w:p>
        </w:tc>
        <w:tc>
          <w:tcPr>
            <w:tcW w:w="851" w:type="dxa"/>
            <w:vMerge/>
            <w:tcBorders>
              <w:left w:val="single" w:sz="4" w:space="0" w:color="auto"/>
            </w:tcBorders>
            <w:shd w:val="clear" w:color="auto" w:fill="auto"/>
            <w:vAlign w:val="center"/>
          </w:tcPr>
          <w:p w14:paraId="1D5CEB0B" w14:textId="77777777" w:rsidR="00046B4E" w:rsidRPr="009278CE" w:rsidRDefault="00046B4E" w:rsidP="00C703A7">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10B1C3B7" w14:textId="77777777" w:rsidR="00046B4E" w:rsidRPr="009278CE" w:rsidRDefault="00046B4E" w:rsidP="00C703A7">
            <w:pPr>
              <w:rPr>
                <w:sz w:val="12"/>
                <w:szCs w:val="12"/>
              </w:rPr>
            </w:pPr>
          </w:p>
        </w:tc>
      </w:tr>
      <w:tr w:rsidR="00046B4E" w:rsidRPr="00EA1D28" w14:paraId="4725B62F" w14:textId="77777777" w:rsidTr="00C703A7">
        <w:trPr>
          <w:trHeight w:hRule="exact" w:val="415"/>
          <w:jc w:val="center"/>
        </w:trPr>
        <w:tc>
          <w:tcPr>
            <w:tcW w:w="704" w:type="dxa"/>
            <w:vMerge/>
            <w:tcBorders>
              <w:left w:val="single" w:sz="4" w:space="0" w:color="auto"/>
            </w:tcBorders>
            <w:shd w:val="clear" w:color="auto" w:fill="auto"/>
            <w:vAlign w:val="center"/>
          </w:tcPr>
          <w:p w14:paraId="4318C47A" w14:textId="77777777" w:rsidR="00046B4E" w:rsidRPr="009278CE" w:rsidRDefault="00046B4E" w:rsidP="00C703A7">
            <w:pPr>
              <w:rPr>
                <w:sz w:val="12"/>
                <w:szCs w:val="12"/>
              </w:rPr>
            </w:pPr>
          </w:p>
        </w:tc>
        <w:tc>
          <w:tcPr>
            <w:tcW w:w="1032" w:type="dxa"/>
            <w:vMerge/>
            <w:tcBorders>
              <w:left w:val="single" w:sz="4" w:space="0" w:color="auto"/>
            </w:tcBorders>
            <w:shd w:val="clear" w:color="auto" w:fill="auto"/>
            <w:vAlign w:val="center"/>
          </w:tcPr>
          <w:p w14:paraId="28365C61" w14:textId="77777777" w:rsidR="00046B4E" w:rsidRPr="009278CE" w:rsidRDefault="00046B4E" w:rsidP="00C703A7">
            <w:pPr>
              <w:rPr>
                <w:sz w:val="12"/>
                <w:szCs w:val="12"/>
              </w:rPr>
            </w:pPr>
          </w:p>
        </w:tc>
        <w:tc>
          <w:tcPr>
            <w:tcW w:w="413" w:type="dxa"/>
            <w:tcBorders>
              <w:left w:val="single" w:sz="4" w:space="0" w:color="auto"/>
            </w:tcBorders>
            <w:shd w:val="clear" w:color="auto" w:fill="auto"/>
            <w:vAlign w:val="center"/>
          </w:tcPr>
          <w:p w14:paraId="4882C9D5" w14:textId="77777777" w:rsidR="00046B4E" w:rsidRPr="009278CE" w:rsidRDefault="00046B4E" w:rsidP="00C703A7">
            <w:pPr>
              <w:rPr>
                <w:sz w:val="12"/>
                <w:szCs w:val="12"/>
              </w:rPr>
            </w:pPr>
          </w:p>
        </w:tc>
        <w:tc>
          <w:tcPr>
            <w:tcW w:w="3800" w:type="dxa"/>
            <w:tcBorders>
              <w:top w:val="single" w:sz="4" w:space="0" w:color="auto"/>
              <w:left w:val="single" w:sz="4" w:space="0" w:color="auto"/>
            </w:tcBorders>
            <w:shd w:val="clear" w:color="auto" w:fill="auto"/>
          </w:tcPr>
          <w:p w14:paraId="5C85CCFD" w14:textId="77777777" w:rsidR="00046B4E" w:rsidRPr="00046B4E" w:rsidRDefault="00046B4E" w:rsidP="00C703A7">
            <w:pPr>
              <w:rPr>
                <w:rFonts w:ascii="Times New Roman" w:eastAsia="Times New Roman" w:hAnsi="Times New Roman" w:cs="Times New Roman"/>
                <w:sz w:val="12"/>
                <w:szCs w:val="12"/>
              </w:rPr>
            </w:pPr>
            <w:r w:rsidRPr="00046B4E">
              <w:rPr>
                <w:rFonts w:ascii="Times New Roman" w:hAnsi="Times New Roman" w:cs="Times New Roman"/>
                <w:sz w:val="12"/>
                <w:szCs w:val="12"/>
              </w:rPr>
              <w:t>Счетчик воды ультразвуковой с фланцевым соединением DN 150 мм (класс точности В) в комплекте с импульсным выходом и радио модулем LoRa WAN WUM-IML-WG (один модем – один прибор учета)</w:t>
            </w:r>
          </w:p>
        </w:tc>
        <w:tc>
          <w:tcPr>
            <w:tcW w:w="1134" w:type="dxa"/>
            <w:vMerge/>
            <w:tcBorders>
              <w:left w:val="single" w:sz="4" w:space="0" w:color="auto"/>
            </w:tcBorders>
            <w:shd w:val="clear" w:color="auto" w:fill="auto"/>
            <w:vAlign w:val="center"/>
          </w:tcPr>
          <w:p w14:paraId="1415F33C" w14:textId="77777777" w:rsidR="00046B4E" w:rsidRPr="009278CE" w:rsidRDefault="00046B4E" w:rsidP="00C703A7">
            <w:pPr>
              <w:rPr>
                <w:sz w:val="12"/>
                <w:szCs w:val="12"/>
              </w:rPr>
            </w:pPr>
          </w:p>
        </w:tc>
        <w:tc>
          <w:tcPr>
            <w:tcW w:w="992" w:type="dxa"/>
            <w:tcBorders>
              <w:top w:val="single" w:sz="4" w:space="0" w:color="auto"/>
              <w:left w:val="single" w:sz="4" w:space="0" w:color="auto"/>
            </w:tcBorders>
            <w:shd w:val="clear" w:color="auto" w:fill="auto"/>
          </w:tcPr>
          <w:p w14:paraId="2920F8CD" w14:textId="77777777" w:rsidR="00046B4E" w:rsidRPr="009278CE" w:rsidRDefault="00046B4E" w:rsidP="00C703A7">
            <w:pPr>
              <w:rPr>
                <w:sz w:val="12"/>
                <w:szCs w:val="12"/>
              </w:rPr>
            </w:pPr>
          </w:p>
        </w:tc>
        <w:tc>
          <w:tcPr>
            <w:tcW w:w="567" w:type="dxa"/>
            <w:tcBorders>
              <w:top w:val="single" w:sz="4" w:space="0" w:color="auto"/>
              <w:left w:val="single" w:sz="4" w:space="0" w:color="auto"/>
            </w:tcBorders>
            <w:shd w:val="clear" w:color="auto" w:fill="auto"/>
            <w:vAlign w:val="center"/>
          </w:tcPr>
          <w:p w14:paraId="70F58632" w14:textId="77777777" w:rsidR="00046B4E" w:rsidRPr="009278CE" w:rsidRDefault="00046B4E" w:rsidP="00C703A7">
            <w:pPr>
              <w:jc w:val="center"/>
              <w:rPr>
                <w:rFonts w:ascii="Calibri" w:eastAsia="Calibri" w:hAnsi="Calibri" w:cs="Calibri"/>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162A0F13" w14:textId="77777777" w:rsidR="00046B4E" w:rsidRPr="00761B57" w:rsidRDefault="00C703A7" w:rsidP="00C703A7">
            <w:pPr>
              <w:ind w:firstLine="220"/>
              <w:jc w:val="center"/>
              <w:rPr>
                <w:rFonts w:ascii="Times New Roman" w:eastAsia="Times New Roman" w:hAnsi="Times New Roman" w:cs="Times New Roman"/>
                <w:sz w:val="12"/>
                <w:szCs w:val="12"/>
              </w:rPr>
            </w:pPr>
            <w:r>
              <w:rPr>
                <w:rFonts w:ascii="Times New Roman" w:hAnsi="Times New Roman" w:cs="Times New Roman"/>
                <w:sz w:val="12"/>
                <w:szCs w:val="12"/>
              </w:rPr>
              <w:t>1</w:t>
            </w:r>
          </w:p>
        </w:tc>
        <w:tc>
          <w:tcPr>
            <w:tcW w:w="1276" w:type="dxa"/>
            <w:tcBorders>
              <w:top w:val="single" w:sz="4" w:space="0" w:color="auto"/>
              <w:left w:val="single" w:sz="4" w:space="0" w:color="auto"/>
            </w:tcBorders>
            <w:shd w:val="clear" w:color="auto" w:fill="auto"/>
            <w:vAlign w:val="center"/>
          </w:tcPr>
          <w:p w14:paraId="6690F662" w14:textId="77777777" w:rsidR="00046B4E" w:rsidRPr="00761B57" w:rsidRDefault="00C703A7" w:rsidP="00C703A7">
            <w:pPr>
              <w:jc w:val="center"/>
              <w:rPr>
                <w:rFonts w:ascii="Times New Roman" w:eastAsia="Times New Roman" w:hAnsi="Times New Roman" w:cs="Times New Roman"/>
                <w:sz w:val="12"/>
                <w:szCs w:val="12"/>
              </w:rPr>
            </w:pPr>
            <w:r>
              <w:rPr>
                <w:rFonts w:ascii="Times New Roman" w:hAnsi="Times New Roman" w:cs="Times New Roman"/>
                <w:sz w:val="12"/>
                <w:szCs w:val="12"/>
              </w:rPr>
              <w:t>70596</w:t>
            </w:r>
            <w:r w:rsidR="00046B4E" w:rsidRPr="00761B57">
              <w:rPr>
                <w:rFonts w:ascii="Times New Roman" w:hAnsi="Times New Roman" w:cs="Times New Roman"/>
                <w:sz w:val="12"/>
                <w:szCs w:val="12"/>
              </w:rPr>
              <w:t>,00</w:t>
            </w:r>
          </w:p>
        </w:tc>
        <w:tc>
          <w:tcPr>
            <w:tcW w:w="1134" w:type="dxa"/>
            <w:vMerge/>
            <w:tcBorders>
              <w:left w:val="single" w:sz="4" w:space="0" w:color="auto"/>
            </w:tcBorders>
            <w:shd w:val="clear" w:color="auto" w:fill="auto"/>
            <w:vAlign w:val="center"/>
          </w:tcPr>
          <w:p w14:paraId="62490D6D" w14:textId="77777777" w:rsidR="00046B4E" w:rsidRPr="009278CE" w:rsidRDefault="00046B4E" w:rsidP="00C703A7">
            <w:pPr>
              <w:rPr>
                <w:sz w:val="12"/>
                <w:szCs w:val="12"/>
              </w:rPr>
            </w:pPr>
          </w:p>
        </w:tc>
        <w:tc>
          <w:tcPr>
            <w:tcW w:w="992" w:type="dxa"/>
            <w:vMerge/>
            <w:tcBorders>
              <w:left w:val="single" w:sz="4" w:space="0" w:color="auto"/>
            </w:tcBorders>
            <w:shd w:val="clear" w:color="auto" w:fill="auto"/>
            <w:vAlign w:val="center"/>
          </w:tcPr>
          <w:p w14:paraId="27950A28" w14:textId="77777777" w:rsidR="00046B4E" w:rsidRPr="009278CE" w:rsidRDefault="00046B4E" w:rsidP="00C703A7">
            <w:pPr>
              <w:rPr>
                <w:sz w:val="12"/>
                <w:szCs w:val="12"/>
              </w:rPr>
            </w:pPr>
          </w:p>
        </w:tc>
        <w:tc>
          <w:tcPr>
            <w:tcW w:w="850" w:type="dxa"/>
            <w:vMerge/>
            <w:tcBorders>
              <w:left w:val="single" w:sz="4" w:space="0" w:color="auto"/>
            </w:tcBorders>
            <w:shd w:val="clear" w:color="auto" w:fill="auto"/>
            <w:vAlign w:val="center"/>
          </w:tcPr>
          <w:p w14:paraId="1BB3682A" w14:textId="77777777" w:rsidR="00046B4E" w:rsidRPr="009278CE" w:rsidRDefault="00046B4E" w:rsidP="00C703A7">
            <w:pPr>
              <w:rPr>
                <w:sz w:val="12"/>
                <w:szCs w:val="12"/>
              </w:rPr>
            </w:pPr>
          </w:p>
        </w:tc>
        <w:tc>
          <w:tcPr>
            <w:tcW w:w="851" w:type="dxa"/>
            <w:vMerge/>
            <w:tcBorders>
              <w:left w:val="single" w:sz="4" w:space="0" w:color="auto"/>
            </w:tcBorders>
            <w:shd w:val="clear" w:color="auto" w:fill="auto"/>
            <w:vAlign w:val="center"/>
          </w:tcPr>
          <w:p w14:paraId="4CAFDF9C" w14:textId="77777777" w:rsidR="00046B4E" w:rsidRPr="009278CE" w:rsidRDefault="00046B4E" w:rsidP="00C703A7">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12224109" w14:textId="77777777" w:rsidR="00046B4E" w:rsidRPr="009278CE" w:rsidRDefault="00046B4E" w:rsidP="00C703A7">
            <w:pPr>
              <w:rPr>
                <w:sz w:val="12"/>
                <w:szCs w:val="12"/>
              </w:rPr>
            </w:pPr>
          </w:p>
        </w:tc>
      </w:tr>
      <w:tr w:rsidR="00046B4E" w:rsidRPr="00EA1D28" w14:paraId="55A51730" w14:textId="77777777" w:rsidTr="00C703A7">
        <w:trPr>
          <w:trHeight w:hRule="exact" w:val="435"/>
          <w:jc w:val="center"/>
        </w:trPr>
        <w:tc>
          <w:tcPr>
            <w:tcW w:w="704" w:type="dxa"/>
            <w:vMerge/>
            <w:tcBorders>
              <w:left w:val="single" w:sz="4" w:space="0" w:color="auto"/>
            </w:tcBorders>
            <w:shd w:val="clear" w:color="auto" w:fill="auto"/>
            <w:vAlign w:val="center"/>
          </w:tcPr>
          <w:p w14:paraId="0CCB0098" w14:textId="77777777" w:rsidR="00046B4E" w:rsidRPr="009278CE" w:rsidRDefault="00046B4E" w:rsidP="00C703A7">
            <w:pPr>
              <w:rPr>
                <w:sz w:val="12"/>
                <w:szCs w:val="12"/>
              </w:rPr>
            </w:pPr>
          </w:p>
        </w:tc>
        <w:tc>
          <w:tcPr>
            <w:tcW w:w="1032" w:type="dxa"/>
            <w:vMerge/>
            <w:tcBorders>
              <w:left w:val="single" w:sz="4" w:space="0" w:color="auto"/>
            </w:tcBorders>
            <w:shd w:val="clear" w:color="auto" w:fill="auto"/>
            <w:vAlign w:val="center"/>
          </w:tcPr>
          <w:p w14:paraId="62E280B0" w14:textId="77777777" w:rsidR="00046B4E" w:rsidRPr="009278CE" w:rsidRDefault="00046B4E" w:rsidP="00C703A7">
            <w:pPr>
              <w:rPr>
                <w:sz w:val="12"/>
                <w:szCs w:val="12"/>
              </w:rPr>
            </w:pPr>
          </w:p>
        </w:tc>
        <w:tc>
          <w:tcPr>
            <w:tcW w:w="413" w:type="dxa"/>
            <w:tcBorders>
              <w:left w:val="single" w:sz="4" w:space="0" w:color="auto"/>
            </w:tcBorders>
            <w:shd w:val="clear" w:color="auto" w:fill="auto"/>
            <w:vAlign w:val="center"/>
          </w:tcPr>
          <w:p w14:paraId="266FC5FE" w14:textId="77777777" w:rsidR="00046B4E" w:rsidRPr="009278CE" w:rsidRDefault="00046B4E" w:rsidP="00C703A7">
            <w:pPr>
              <w:rPr>
                <w:sz w:val="12"/>
                <w:szCs w:val="12"/>
              </w:rPr>
            </w:pPr>
          </w:p>
        </w:tc>
        <w:tc>
          <w:tcPr>
            <w:tcW w:w="3800" w:type="dxa"/>
            <w:tcBorders>
              <w:top w:val="single" w:sz="4" w:space="0" w:color="auto"/>
              <w:left w:val="single" w:sz="4" w:space="0" w:color="auto"/>
            </w:tcBorders>
            <w:shd w:val="clear" w:color="auto" w:fill="auto"/>
          </w:tcPr>
          <w:p w14:paraId="290B63E3" w14:textId="77777777" w:rsidR="00046B4E" w:rsidRPr="00046B4E" w:rsidRDefault="00046B4E" w:rsidP="00C703A7">
            <w:pPr>
              <w:rPr>
                <w:rFonts w:ascii="Times New Roman" w:eastAsia="Times New Roman" w:hAnsi="Times New Roman" w:cs="Times New Roman"/>
                <w:sz w:val="12"/>
                <w:szCs w:val="12"/>
              </w:rPr>
            </w:pPr>
            <w:r w:rsidRPr="00046B4E">
              <w:rPr>
                <w:rFonts w:ascii="Times New Roman" w:hAnsi="Times New Roman" w:cs="Times New Roman"/>
                <w:sz w:val="12"/>
                <w:szCs w:val="12"/>
              </w:rPr>
              <w:t>Счетчик воды ультразвуковой с фланцевым соединением DN 200 мм (класс точности В) в комплекте с импульсным выходом и радио модулем LoRa WAN WUM-IML-WG (один модем – один прибор учета)</w:t>
            </w:r>
          </w:p>
        </w:tc>
        <w:tc>
          <w:tcPr>
            <w:tcW w:w="1134" w:type="dxa"/>
            <w:vMerge/>
            <w:tcBorders>
              <w:left w:val="single" w:sz="4" w:space="0" w:color="auto"/>
            </w:tcBorders>
            <w:shd w:val="clear" w:color="auto" w:fill="auto"/>
            <w:vAlign w:val="center"/>
          </w:tcPr>
          <w:p w14:paraId="3503C14D" w14:textId="77777777" w:rsidR="00046B4E" w:rsidRPr="009278CE" w:rsidRDefault="00046B4E" w:rsidP="00C703A7">
            <w:pPr>
              <w:rPr>
                <w:sz w:val="12"/>
                <w:szCs w:val="12"/>
              </w:rPr>
            </w:pPr>
          </w:p>
        </w:tc>
        <w:tc>
          <w:tcPr>
            <w:tcW w:w="992" w:type="dxa"/>
            <w:tcBorders>
              <w:top w:val="single" w:sz="4" w:space="0" w:color="auto"/>
              <w:left w:val="single" w:sz="4" w:space="0" w:color="auto"/>
            </w:tcBorders>
            <w:shd w:val="clear" w:color="auto" w:fill="auto"/>
          </w:tcPr>
          <w:p w14:paraId="6C1B6589" w14:textId="77777777" w:rsidR="00046B4E" w:rsidRPr="009278CE" w:rsidRDefault="00046B4E" w:rsidP="00C703A7">
            <w:pPr>
              <w:rPr>
                <w:sz w:val="12"/>
                <w:szCs w:val="12"/>
              </w:rPr>
            </w:pPr>
          </w:p>
        </w:tc>
        <w:tc>
          <w:tcPr>
            <w:tcW w:w="567" w:type="dxa"/>
            <w:tcBorders>
              <w:top w:val="single" w:sz="4" w:space="0" w:color="auto"/>
              <w:left w:val="single" w:sz="4" w:space="0" w:color="auto"/>
            </w:tcBorders>
            <w:shd w:val="clear" w:color="auto" w:fill="auto"/>
            <w:vAlign w:val="center"/>
          </w:tcPr>
          <w:p w14:paraId="72132C4E" w14:textId="77777777" w:rsidR="00046B4E" w:rsidRPr="009278CE" w:rsidRDefault="00046B4E" w:rsidP="00C703A7">
            <w:pPr>
              <w:jc w:val="center"/>
              <w:rPr>
                <w:rFonts w:ascii="Calibri" w:eastAsia="Calibri" w:hAnsi="Calibri" w:cs="Calibri"/>
                <w:sz w:val="12"/>
                <w:szCs w:val="12"/>
              </w:rPr>
            </w:pPr>
            <w:r w:rsidRPr="009278CE">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6497B022" w14:textId="77777777" w:rsidR="00046B4E" w:rsidRPr="00761B57" w:rsidRDefault="00C703A7" w:rsidP="00C703A7">
            <w:pPr>
              <w:ind w:firstLine="220"/>
              <w:jc w:val="center"/>
              <w:rPr>
                <w:rFonts w:ascii="Times New Roman" w:eastAsia="Times New Roman" w:hAnsi="Times New Roman" w:cs="Times New Roman"/>
                <w:sz w:val="12"/>
                <w:szCs w:val="12"/>
              </w:rPr>
            </w:pPr>
            <w:r>
              <w:rPr>
                <w:rFonts w:ascii="Times New Roman" w:hAnsi="Times New Roman" w:cs="Times New Roman"/>
                <w:sz w:val="12"/>
                <w:szCs w:val="12"/>
              </w:rPr>
              <w:t>1</w:t>
            </w:r>
          </w:p>
        </w:tc>
        <w:tc>
          <w:tcPr>
            <w:tcW w:w="1276" w:type="dxa"/>
            <w:tcBorders>
              <w:top w:val="single" w:sz="4" w:space="0" w:color="auto"/>
              <w:left w:val="single" w:sz="4" w:space="0" w:color="auto"/>
            </w:tcBorders>
            <w:shd w:val="clear" w:color="auto" w:fill="auto"/>
            <w:vAlign w:val="center"/>
          </w:tcPr>
          <w:p w14:paraId="2A4CF5AC" w14:textId="77777777" w:rsidR="00046B4E" w:rsidRPr="00761B57" w:rsidRDefault="00C703A7" w:rsidP="00C703A7">
            <w:pPr>
              <w:jc w:val="center"/>
              <w:rPr>
                <w:rFonts w:ascii="Times New Roman" w:eastAsia="Times New Roman" w:hAnsi="Times New Roman" w:cs="Times New Roman"/>
                <w:sz w:val="12"/>
                <w:szCs w:val="12"/>
              </w:rPr>
            </w:pPr>
            <w:r>
              <w:rPr>
                <w:rFonts w:ascii="Times New Roman" w:hAnsi="Times New Roman" w:cs="Times New Roman"/>
                <w:sz w:val="12"/>
                <w:szCs w:val="12"/>
              </w:rPr>
              <w:t>89378</w:t>
            </w:r>
            <w:r w:rsidR="00046B4E" w:rsidRPr="00761B57">
              <w:rPr>
                <w:rFonts w:ascii="Times New Roman" w:hAnsi="Times New Roman" w:cs="Times New Roman"/>
                <w:sz w:val="12"/>
                <w:szCs w:val="12"/>
              </w:rPr>
              <w:t>,00</w:t>
            </w:r>
          </w:p>
        </w:tc>
        <w:tc>
          <w:tcPr>
            <w:tcW w:w="1134" w:type="dxa"/>
            <w:vMerge/>
            <w:tcBorders>
              <w:left w:val="single" w:sz="4" w:space="0" w:color="auto"/>
            </w:tcBorders>
            <w:shd w:val="clear" w:color="auto" w:fill="auto"/>
            <w:vAlign w:val="center"/>
          </w:tcPr>
          <w:p w14:paraId="6579A1D9" w14:textId="77777777" w:rsidR="00046B4E" w:rsidRPr="009278CE" w:rsidRDefault="00046B4E" w:rsidP="00C703A7">
            <w:pPr>
              <w:rPr>
                <w:sz w:val="12"/>
                <w:szCs w:val="12"/>
              </w:rPr>
            </w:pPr>
          </w:p>
        </w:tc>
        <w:tc>
          <w:tcPr>
            <w:tcW w:w="992" w:type="dxa"/>
            <w:vMerge/>
            <w:tcBorders>
              <w:left w:val="single" w:sz="4" w:space="0" w:color="auto"/>
            </w:tcBorders>
            <w:shd w:val="clear" w:color="auto" w:fill="auto"/>
            <w:vAlign w:val="center"/>
          </w:tcPr>
          <w:p w14:paraId="0642DDEC" w14:textId="77777777" w:rsidR="00046B4E" w:rsidRPr="009278CE" w:rsidRDefault="00046B4E" w:rsidP="00C703A7">
            <w:pPr>
              <w:rPr>
                <w:sz w:val="12"/>
                <w:szCs w:val="12"/>
              </w:rPr>
            </w:pPr>
          </w:p>
        </w:tc>
        <w:tc>
          <w:tcPr>
            <w:tcW w:w="850" w:type="dxa"/>
            <w:vMerge/>
            <w:tcBorders>
              <w:left w:val="single" w:sz="4" w:space="0" w:color="auto"/>
            </w:tcBorders>
            <w:shd w:val="clear" w:color="auto" w:fill="auto"/>
            <w:vAlign w:val="center"/>
          </w:tcPr>
          <w:p w14:paraId="4E486347" w14:textId="77777777" w:rsidR="00046B4E" w:rsidRPr="009278CE" w:rsidRDefault="00046B4E" w:rsidP="00C703A7">
            <w:pPr>
              <w:rPr>
                <w:sz w:val="12"/>
                <w:szCs w:val="12"/>
              </w:rPr>
            </w:pPr>
          </w:p>
        </w:tc>
        <w:tc>
          <w:tcPr>
            <w:tcW w:w="851" w:type="dxa"/>
            <w:vMerge/>
            <w:tcBorders>
              <w:left w:val="single" w:sz="4" w:space="0" w:color="auto"/>
            </w:tcBorders>
            <w:shd w:val="clear" w:color="auto" w:fill="auto"/>
            <w:vAlign w:val="center"/>
          </w:tcPr>
          <w:p w14:paraId="4A156BA4" w14:textId="77777777" w:rsidR="00046B4E" w:rsidRPr="009278CE" w:rsidRDefault="00046B4E" w:rsidP="00C703A7">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32CF4C0B" w14:textId="77777777" w:rsidR="00046B4E" w:rsidRPr="009278CE" w:rsidRDefault="00046B4E" w:rsidP="00C703A7">
            <w:pPr>
              <w:rPr>
                <w:sz w:val="12"/>
                <w:szCs w:val="12"/>
              </w:rPr>
            </w:pPr>
          </w:p>
        </w:tc>
      </w:tr>
      <w:tr w:rsidR="00046B4E" w:rsidRPr="00EA1D28" w14:paraId="3A5D0461" w14:textId="77777777" w:rsidTr="00C703A7">
        <w:trPr>
          <w:trHeight w:hRule="exact" w:val="559"/>
          <w:jc w:val="center"/>
        </w:trPr>
        <w:tc>
          <w:tcPr>
            <w:tcW w:w="704" w:type="dxa"/>
            <w:vMerge/>
            <w:tcBorders>
              <w:left w:val="single" w:sz="4" w:space="0" w:color="auto"/>
            </w:tcBorders>
            <w:shd w:val="clear" w:color="auto" w:fill="auto"/>
            <w:vAlign w:val="center"/>
          </w:tcPr>
          <w:p w14:paraId="39777A6F" w14:textId="77777777" w:rsidR="00046B4E" w:rsidRPr="009278CE" w:rsidRDefault="00046B4E" w:rsidP="00C703A7">
            <w:pPr>
              <w:rPr>
                <w:sz w:val="12"/>
                <w:szCs w:val="12"/>
              </w:rPr>
            </w:pPr>
          </w:p>
        </w:tc>
        <w:tc>
          <w:tcPr>
            <w:tcW w:w="1032" w:type="dxa"/>
            <w:vMerge/>
            <w:tcBorders>
              <w:left w:val="single" w:sz="4" w:space="0" w:color="auto"/>
            </w:tcBorders>
            <w:shd w:val="clear" w:color="auto" w:fill="auto"/>
            <w:vAlign w:val="center"/>
          </w:tcPr>
          <w:p w14:paraId="37A0C0AD" w14:textId="77777777" w:rsidR="00046B4E" w:rsidRPr="009278CE" w:rsidRDefault="00046B4E" w:rsidP="00C703A7">
            <w:pPr>
              <w:rPr>
                <w:sz w:val="12"/>
                <w:szCs w:val="12"/>
              </w:rPr>
            </w:pPr>
          </w:p>
        </w:tc>
        <w:tc>
          <w:tcPr>
            <w:tcW w:w="413" w:type="dxa"/>
            <w:tcBorders>
              <w:left w:val="single" w:sz="4" w:space="0" w:color="auto"/>
            </w:tcBorders>
            <w:shd w:val="clear" w:color="auto" w:fill="auto"/>
            <w:vAlign w:val="center"/>
          </w:tcPr>
          <w:p w14:paraId="2D0C8A36" w14:textId="77777777" w:rsidR="00046B4E" w:rsidRPr="009278CE" w:rsidRDefault="00046B4E" w:rsidP="00C703A7">
            <w:pPr>
              <w:rPr>
                <w:sz w:val="12"/>
                <w:szCs w:val="12"/>
              </w:rPr>
            </w:pPr>
          </w:p>
        </w:tc>
        <w:tc>
          <w:tcPr>
            <w:tcW w:w="3800" w:type="dxa"/>
            <w:tcBorders>
              <w:top w:val="single" w:sz="4" w:space="0" w:color="auto"/>
              <w:left w:val="single" w:sz="4" w:space="0" w:color="auto"/>
            </w:tcBorders>
            <w:shd w:val="clear" w:color="auto" w:fill="auto"/>
          </w:tcPr>
          <w:p w14:paraId="551EF988" w14:textId="77777777" w:rsidR="00046B4E" w:rsidRPr="00046B4E" w:rsidRDefault="00046B4E" w:rsidP="00C703A7">
            <w:pPr>
              <w:rPr>
                <w:rFonts w:ascii="Times New Roman" w:hAnsi="Times New Roman" w:cs="Times New Roman"/>
                <w:sz w:val="12"/>
                <w:szCs w:val="12"/>
              </w:rPr>
            </w:pPr>
            <w:r w:rsidRPr="00046B4E">
              <w:rPr>
                <w:rFonts w:ascii="Times New Roman" w:hAnsi="Times New Roman" w:cs="Times New Roman"/>
                <w:sz w:val="12"/>
                <w:szCs w:val="12"/>
              </w:rPr>
              <w:t>Электросчетчик трехфазный прямого включения LUN 23 или аналог с импульсным выходом и радио модулем LoRa WAN WUM-IML-WG, в комплекте с концентратором данных WUM-CDC-L (один модем – один прибор учета)</w:t>
            </w:r>
          </w:p>
        </w:tc>
        <w:tc>
          <w:tcPr>
            <w:tcW w:w="1134" w:type="dxa"/>
            <w:vMerge/>
            <w:tcBorders>
              <w:left w:val="single" w:sz="4" w:space="0" w:color="auto"/>
            </w:tcBorders>
            <w:shd w:val="clear" w:color="auto" w:fill="auto"/>
            <w:vAlign w:val="center"/>
          </w:tcPr>
          <w:p w14:paraId="2057ADED" w14:textId="77777777" w:rsidR="00046B4E" w:rsidRPr="009278CE" w:rsidRDefault="00046B4E" w:rsidP="00C703A7">
            <w:pPr>
              <w:rPr>
                <w:sz w:val="12"/>
                <w:szCs w:val="12"/>
              </w:rPr>
            </w:pPr>
          </w:p>
        </w:tc>
        <w:tc>
          <w:tcPr>
            <w:tcW w:w="992" w:type="dxa"/>
            <w:tcBorders>
              <w:top w:val="single" w:sz="4" w:space="0" w:color="auto"/>
              <w:left w:val="single" w:sz="4" w:space="0" w:color="auto"/>
            </w:tcBorders>
            <w:shd w:val="clear" w:color="auto" w:fill="auto"/>
          </w:tcPr>
          <w:p w14:paraId="5EB81691" w14:textId="77777777" w:rsidR="00046B4E" w:rsidRPr="009278CE" w:rsidRDefault="00046B4E" w:rsidP="00C703A7">
            <w:pPr>
              <w:rPr>
                <w:sz w:val="12"/>
                <w:szCs w:val="12"/>
              </w:rPr>
            </w:pPr>
          </w:p>
        </w:tc>
        <w:tc>
          <w:tcPr>
            <w:tcW w:w="567" w:type="dxa"/>
            <w:tcBorders>
              <w:top w:val="single" w:sz="4" w:space="0" w:color="auto"/>
              <w:left w:val="single" w:sz="4" w:space="0" w:color="auto"/>
            </w:tcBorders>
            <w:shd w:val="clear" w:color="auto" w:fill="auto"/>
            <w:vAlign w:val="center"/>
          </w:tcPr>
          <w:p w14:paraId="57469EBA" w14:textId="77777777" w:rsidR="00046B4E" w:rsidRPr="009278CE" w:rsidRDefault="00C703A7" w:rsidP="00C703A7">
            <w:pPr>
              <w:jc w:val="center"/>
              <w:rPr>
                <w:rFonts w:ascii="Calibri" w:eastAsia="Calibri" w:hAnsi="Calibri" w:cs="Calibri"/>
                <w:sz w:val="12"/>
                <w:szCs w:val="12"/>
              </w:rPr>
            </w:pPr>
            <w:r>
              <w:rPr>
                <w:rFonts w:ascii="Calibri" w:eastAsia="Calibri" w:hAnsi="Calibri" w:cs="Calibri"/>
                <w:sz w:val="12"/>
                <w:szCs w:val="12"/>
              </w:rPr>
              <w:t>шт.</w:t>
            </w:r>
          </w:p>
        </w:tc>
        <w:tc>
          <w:tcPr>
            <w:tcW w:w="709" w:type="dxa"/>
            <w:tcBorders>
              <w:top w:val="single" w:sz="4" w:space="0" w:color="auto"/>
              <w:left w:val="single" w:sz="4" w:space="0" w:color="auto"/>
            </w:tcBorders>
            <w:shd w:val="clear" w:color="auto" w:fill="auto"/>
            <w:vAlign w:val="center"/>
          </w:tcPr>
          <w:p w14:paraId="4B442E8B" w14:textId="77777777" w:rsidR="00046B4E" w:rsidRPr="00761B57" w:rsidRDefault="00C703A7" w:rsidP="00C703A7">
            <w:pPr>
              <w:ind w:firstLine="220"/>
              <w:jc w:val="center"/>
              <w:rPr>
                <w:rFonts w:ascii="Times New Roman" w:hAnsi="Times New Roman" w:cs="Times New Roman"/>
                <w:sz w:val="12"/>
                <w:szCs w:val="12"/>
              </w:rPr>
            </w:pPr>
            <w:r>
              <w:rPr>
                <w:rFonts w:ascii="Times New Roman" w:hAnsi="Times New Roman" w:cs="Times New Roman"/>
                <w:sz w:val="12"/>
                <w:szCs w:val="12"/>
              </w:rPr>
              <w:t>10</w:t>
            </w:r>
          </w:p>
        </w:tc>
        <w:tc>
          <w:tcPr>
            <w:tcW w:w="1276" w:type="dxa"/>
            <w:tcBorders>
              <w:top w:val="single" w:sz="4" w:space="0" w:color="auto"/>
              <w:left w:val="single" w:sz="4" w:space="0" w:color="auto"/>
            </w:tcBorders>
            <w:shd w:val="clear" w:color="auto" w:fill="auto"/>
            <w:vAlign w:val="center"/>
          </w:tcPr>
          <w:p w14:paraId="11BA76B2" w14:textId="77777777" w:rsidR="00046B4E" w:rsidRPr="00761B57" w:rsidRDefault="00C703A7" w:rsidP="00C703A7">
            <w:pPr>
              <w:jc w:val="center"/>
              <w:rPr>
                <w:rFonts w:ascii="Times New Roman" w:hAnsi="Times New Roman" w:cs="Times New Roman"/>
                <w:sz w:val="12"/>
                <w:szCs w:val="12"/>
              </w:rPr>
            </w:pPr>
            <w:r>
              <w:rPr>
                <w:rFonts w:ascii="Times New Roman" w:hAnsi="Times New Roman" w:cs="Times New Roman"/>
                <w:sz w:val="12"/>
                <w:szCs w:val="12"/>
              </w:rPr>
              <w:t>38350,00</w:t>
            </w:r>
          </w:p>
        </w:tc>
        <w:tc>
          <w:tcPr>
            <w:tcW w:w="1134" w:type="dxa"/>
            <w:vMerge/>
            <w:tcBorders>
              <w:left w:val="single" w:sz="4" w:space="0" w:color="auto"/>
            </w:tcBorders>
            <w:shd w:val="clear" w:color="auto" w:fill="auto"/>
            <w:vAlign w:val="center"/>
          </w:tcPr>
          <w:p w14:paraId="3968493B" w14:textId="77777777" w:rsidR="00046B4E" w:rsidRPr="009278CE" w:rsidRDefault="00046B4E" w:rsidP="00C703A7">
            <w:pPr>
              <w:rPr>
                <w:sz w:val="12"/>
                <w:szCs w:val="12"/>
              </w:rPr>
            </w:pPr>
          </w:p>
        </w:tc>
        <w:tc>
          <w:tcPr>
            <w:tcW w:w="992" w:type="dxa"/>
            <w:vMerge/>
            <w:tcBorders>
              <w:left w:val="single" w:sz="4" w:space="0" w:color="auto"/>
            </w:tcBorders>
            <w:shd w:val="clear" w:color="auto" w:fill="auto"/>
            <w:vAlign w:val="center"/>
          </w:tcPr>
          <w:p w14:paraId="70CE299B" w14:textId="77777777" w:rsidR="00046B4E" w:rsidRPr="009278CE" w:rsidRDefault="00046B4E" w:rsidP="00C703A7">
            <w:pPr>
              <w:rPr>
                <w:sz w:val="12"/>
                <w:szCs w:val="12"/>
              </w:rPr>
            </w:pPr>
          </w:p>
        </w:tc>
        <w:tc>
          <w:tcPr>
            <w:tcW w:w="850" w:type="dxa"/>
            <w:vMerge/>
            <w:tcBorders>
              <w:left w:val="single" w:sz="4" w:space="0" w:color="auto"/>
            </w:tcBorders>
            <w:shd w:val="clear" w:color="auto" w:fill="auto"/>
            <w:vAlign w:val="center"/>
          </w:tcPr>
          <w:p w14:paraId="301F22F5" w14:textId="77777777" w:rsidR="00046B4E" w:rsidRPr="009278CE" w:rsidRDefault="00046B4E" w:rsidP="00C703A7">
            <w:pPr>
              <w:rPr>
                <w:sz w:val="12"/>
                <w:szCs w:val="12"/>
              </w:rPr>
            </w:pPr>
          </w:p>
        </w:tc>
        <w:tc>
          <w:tcPr>
            <w:tcW w:w="851" w:type="dxa"/>
            <w:vMerge/>
            <w:tcBorders>
              <w:left w:val="single" w:sz="4" w:space="0" w:color="auto"/>
            </w:tcBorders>
            <w:shd w:val="clear" w:color="auto" w:fill="auto"/>
            <w:vAlign w:val="center"/>
          </w:tcPr>
          <w:p w14:paraId="358CF063" w14:textId="77777777" w:rsidR="00046B4E" w:rsidRPr="009278CE" w:rsidRDefault="00046B4E" w:rsidP="00C703A7">
            <w:pPr>
              <w:rPr>
                <w:sz w:val="12"/>
                <w:szCs w:val="12"/>
              </w:rPr>
            </w:pPr>
          </w:p>
        </w:tc>
        <w:tc>
          <w:tcPr>
            <w:tcW w:w="1134" w:type="dxa"/>
            <w:tcBorders>
              <w:top w:val="single" w:sz="4" w:space="0" w:color="auto"/>
              <w:left w:val="single" w:sz="4" w:space="0" w:color="auto"/>
              <w:right w:val="single" w:sz="4" w:space="0" w:color="auto"/>
            </w:tcBorders>
            <w:shd w:val="clear" w:color="auto" w:fill="auto"/>
          </w:tcPr>
          <w:p w14:paraId="7AEEE891" w14:textId="77777777" w:rsidR="00046B4E" w:rsidRPr="009278CE" w:rsidRDefault="00046B4E" w:rsidP="00C703A7">
            <w:pPr>
              <w:rPr>
                <w:sz w:val="12"/>
                <w:szCs w:val="12"/>
              </w:rPr>
            </w:pPr>
          </w:p>
        </w:tc>
      </w:tr>
      <w:tr w:rsidR="00064E05" w:rsidRPr="009278CE" w14:paraId="1525C40D" w14:textId="77777777" w:rsidTr="00C703A7">
        <w:trPr>
          <w:trHeight w:hRule="exact" w:val="275"/>
          <w:jc w:val="center"/>
        </w:trPr>
        <w:tc>
          <w:tcPr>
            <w:tcW w:w="9351" w:type="dxa"/>
            <w:gridSpan w:val="8"/>
            <w:tcBorders>
              <w:top w:val="single" w:sz="4" w:space="0" w:color="auto"/>
              <w:left w:val="single" w:sz="4" w:space="0" w:color="auto"/>
              <w:bottom w:val="single" w:sz="4" w:space="0" w:color="auto"/>
            </w:tcBorders>
            <w:shd w:val="clear" w:color="auto" w:fill="auto"/>
            <w:vAlign w:val="center"/>
          </w:tcPr>
          <w:p w14:paraId="1D7DC0E7" w14:textId="77777777" w:rsidR="00064E05" w:rsidRPr="009278CE" w:rsidRDefault="00064E05" w:rsidP="00C703A7">
            <w:pPr>
              <w:jc w:val="right"/>
              <w:rPr>
                <w:rFonts w:ascii="Times New Roman" w:eastAsia="Times New Roman" w:hAnsi="Times New Roman" w:cs="Times New Roman"/>
                <w:sz w:val="12"/>
                <w:szCs w:val="12"/>
              </w:rPr>
            </w:pPr>
            <w:r w:rsidRPr="009278CE">
              <w:rPr>
                <w:rFonts w:ascii="Times New Roman" w:eastAsia="Times New Roman" w:hAnsi="Times New Roman" w:cs="Times New Roman"/>
                <w:b/>
                <w:bCs/>
                <w:sz w:val="12"/>
                <w:szCs w:val="12"/>
              </w:rPr>
              <w:t>ИТОГО:</w:t>
            </w:r>
          </w:p>
        </w:tc>
        <w:tc>
          <w:tcPr>
            <w:tcW w:w="1276" w:type="dxa"/>
            <w:tcBorders>
              <w:top w:val="single" w:sz="4" w:space="0" w:color="auto"/>
              <w:left w:val="single" w:sz="4" w:space="0" w:color="auto"/>
              <w:bottom w:val="single" w:sz="4" w:space="0" w:color="auto"/>
            </w:tcBorders>
            <w:shd w:val="clear" w:color="auto" w:fill="auto"/>
            <w:vAlign w:val="center"/>
          </w:tcPr>
          <w:p w14:paraId="7C5E1237" w14:textId="77777777" w:rsidR="00064E05" w:rsidRPr="009278CE" w:rsidRDefault="00C703A7" w:rsidP="00C703A7">
            <w:pPr>
              <w:jc w:val="center"/>
              <w:rPr>
                <w:rFonts w:ascii="Times New Roman" w:eastAsia="Times New Roman" w:hAnsi="Times New Roman" w:cs="Times New Roman"/>
                <w:sz w:val="12"/>
                <w:szCs w:val="12"/>
              </w:rPr>
            </w:pPr>
            <w:r>
              <w:rPr>
                <w:rFonts w:ascii="Times New Roman" w:eastAsia="Times New Roman" w:hAnsi="Times New Roman" w:cs="Times New Roman"/>
                <w:b/>
                <w:bCs/>
                <w:sz w:val="12"/>
                <w:szCs w:val="12"/>
              </w:rPr>
              <w:t>537666</w:t>
            </w:r>
            <w:r w:rsidR="00064E05" w:rsidRPr="009278CE">
              <w:rPr>
                <w:rFonts w:ascii="Times New Roman" w:eastAsia="Times New Roman" w:hAnsi="Times New Roman" w:cs="Times New Roman"/>
                <w:b/>
                <w:bCs/>
                <w:sz w:val="12"/>
                <w:szCs w:val="12"/>
              </w:rPr>
              <w:t>,00</w:t>
            </w:r>
          </w:p>
        </w:tc>
        <w:tc>
          <w:tcPr>
            <w:tcW w:w="1134" w:type="dxa"/>
            <w:tcBorders>
              <w:top w:val="single" w:sz="4" w:space="0" w:color="auto"/>
              <w:left w:val="single" w:sz="4" w:space="0" w:color="auto"/>
              <w:bottom w:val="single" w:sz="4" w:space="0" w:color="auto"/>
            </w:tcBorders>
            <w:shd w:val="clear" w:color="auto" w:fill="auto"/>
          </w:tcPr>
          <w:p w14:paraId="3FEDBFF1" w14:textId="77777777" w:rsidR="00064E05" w:rsidRPr="009278CE" w:rsidRDefault="00064E05" w:rsidP="00C703A7">
            <w:pPr>
              <w:rPr>
                <w:sz w:val="12"/>
                <w:szCs w:val="12"/>
              </w:rPr>
            </w:pPr>
          </w:p>
        </w:tc>
        <w:tc>
          <w:tcPr>
            <w:tcW w:w="992" w:type="dxa"/>
            <w:tcBorders>
              <w:top w:val="single" w:sz="4" w:space="0" w:color="auto"/>
              <w:left w:val="single" w:sz="4" w:space="0" w:color="auto"/>
              <w:bottom w:val="single" w:sz="4" w:space="0" w:color="auto"/>
            </w:tcBorders>
            <w:shd w:val="clear" w:color="auto" w:fill="auto"/>
          </w:tcPr>
          <w:p w14:paraId="1EE9530D" w14:textId="77777777" w:rsidR="00064E05" w:rsidRPr="009278CE" w:rsidRDefault="00064E05" w:rsidP="00C703A7">
            <w:pPr>
              <w:rPr>
                <w:sz w:val="12"/>
                <w:szCs w:val="12"/>
              </w:rPr>
            </w:pPr>
          </w:p>
        </w:tc>
        <w:tc>
          <w:tcPr>
            <w:tcW w:w="850" w:type="dxa"/>
            <w:tcBorders>
              <w:top w:val="single" w:sz="4" w:space="0" w:color="auto"/>
              <w:left w:val="single" w:sz="4" w:space="0" w:color="auto"/>
              <w:bottom w:val="single" w:sz="4" w:space="0" w:color="auto"/>
            </w:tcBorders>
            <w:shd w:val="clear" w:color="auto" w:fill="auto"/>
          </w:tcPr>
          <w:p w14:paraId="7823CCAC" w14:textId="77777777" w:rsidR="00064E05" w:rsidRPr="009278CE" w:rsidRDefault="00064E05" w:rsidP="00C703A7">
            <w:pPr>
              <w:rPr>
                <w:sz w:val="12"/>
                <w:szCs w:val="12"/>
              </w:rPr>
            </w:pPr>
          </w:p>
        </w:tc>
        <w:tc>
          <w:tcPr>
            <w:tcW w:w="851" w:type="dxa"/>
            <w:tcBorders>
              <w:top w:val="single" w:sz="4" w:space="0" w:color="auto"/>
              <w:left w:val="single" w:sz="4" w:space="0" w:color="auto"/>
              <w:bottom w:val="single" w:sz="4" w:space="0" w:color="auto"/>
            </w:tcBorders>
            <w:shd w:val="clear" w:color="auto" w:fill="auto"/>
          </w:tcPr>
          <w:p w14:paraId="106FD01C" w14:textId="77777777" w:rsidR="00064E05" w:rsidRPr="009278CE" w:rsidRDefault="00064E05" w:rsidP="00C703A7">
            <w:pPr>
              <w:rPr>
                <w:sz w:val="12"/>
                <w:szCs w:val="1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F6BC2" w14:textId="77777777" w:rsidR="00064E05" w:rsidRPr="009278CE" w:rsidRDefault="00064E05" w:rsidP="00C703A7">
            <w:pPr>
              <w:rPr>
                <w:sz w:val="12"/>
                <w:szCs w:val="12"/>
              </w:rPr>
            </w:pPr>
          </w:p>
        </w:tc>
      </w:tr>
    </w:tbl>
    <w:p w14:paraId="64DEE0A4" w14:textId="2F7A8CD9" w:rsidR="00C703A7" w:rsidRDefault="00064E05" w:rsidP="00064E05">
      <w:pPr>
        <w:pStyle w:val="afd"/>
        <w:jc w:val="left"/>
        <w:rPr>
          <w:sz w:val="20"/>
          <w:szCs w:val="20"/>
          <w:u w:val="none"/>
        </w:rPr>
      </w:pPr>
      <w:r w:rsidRPr="007E519D">
        <w:rPr>
          <w:sz w:val="20"/>
          <w:szCs w:val="20"/>
          <w:u w:val="none"/>
        </w:rPr>
        <w:t>Ответственный исполнитель</w:t>
      </w:r>
      <w:r>
        <w:rPr>
          <w:sz w:val="20"/>
          <w:szCs w:val="20"/>
          <w:u w:val="none"/>
        </w:rPr>
        <w:tab/>
        <w:t>____________</w:t>
      </w:r>
      <w:r w:rsidR="00057043">
        <w:rPr>
          <w:sz w:val="20"/>
          <w:szCs w:val="20"/>
          <w:u w:val="none"/>
        </w:rPr>
        <w:t xml:space="preserve"> </w:t>
      </w:r>
    </w:p>
    <w:p w14:paraId="555CDD14" w14:textId="77777777" w:rsidR="00064E05" w:rsidRDefault="00C703A7" w:rsidP="00064E05">
      <w:pPr>
        <w:pStyle w:val="afd"/>
        <w:jc w:val="left"/>
        <w:rPr>
          <w:sz w:val="24"/>
          <w:szCs w:val="24"/>
        </w:rPr>
      </w:pPr>
      <w:r>
        <w:rPr>
          <w:sz w:val="20"/>
          <w:szCs w:val="20"/>
          <w:u w:val="none"/>
        </w:rPr>
        <w:t>14</w:t>
      </w:r>
      <w:r w:rsidR="00057043">
        <w:rPr>
          <w:sz w:val="20"/>
          <w:szCs w:val="20"/>
          <w:u w:val="none"/>
        </w:rPr>
        <w:t xml:space="preserve"> </w:t>
      </w:r>
      <w:r>
        <w:rPr>
          <w:sz w:val="20"/>
          <w:szCs w:val="20"/>
          <w:u w:val="none"/>
        </w:rPr>
        <w:t>апреля</w:t>
      </w:r>
      <w:r w:rsidR="00057043">
        <w:rPr>
          <w:sz w:val="20"/>
          <w:szCs w:val="20"/>
          <w:u w:val="none"/>
        </w:rPr>
        <w:t xml:space="preserve"> </w:t>
      </w:r>
      <w:r w:rsidR="00064E05">
        <w:rPr>
          <w:sz w:val="20"/>
          <w:szCs w:val="20"/>
          <w:u w:val="none"/>
        </w:rPr>
        <w:t>202</w:t>
      </w:r>
      <w:r>
        <w:rPr>
          <w:sz w:val="20"/>
          <w:szCs w:val="20"/>
          <w:u w:val="none"/>
        </w:rPr>
        <w:t>5</w:t>
      </w:r>
      <w:r w:rsidR="00064E05">
        <w:rPr>
          <w:sz w:val="20"/>
          <w:szCs w:val="20"/>
          <w:u w:val="none"/>
        </w:rPr>
        <w:t>г.</w:t>
      </w:r>
    </w:p>
    <w:p w14:paraId="669A1883" w14:textId="77777777" w:rsidR="001331E6" w:rsidRDefault="001331E6" w:rsidP="00285A34">
      <w:pPr>
        <w:spacing w:after="0" w:line="240" w:lineRule="auto"/>
        <w:jc w:val="right"/>
        <w:rPr>
          <w:rFonts w:ascii="Times New Roman" w:hAnsi="Times New Roman" w:cs="Times New Roman"/>
          <w:sz w:val="24"/>
          <w:szCs w:val="24"/>
        </w:rPr>
        <w:sectPr w:rsidR="001331E6" w:rsidSect="00C703A7">
          <w:pgSz w:w="16838" w:h="11906" w:orient="landscape"/>
          <w:pgMar w:top="567" w:right="1134" w:bottom="568" w:left="993" w:header="708" w:footer="708" w:gutter="0"/>
          <w:cols w:space="708"/>
          <w:docGrid w:linePitch="360"/>
        </w:sectPr>
      </w:pPr>
    </w:p>
    <w:p w14:paraId="4DBF1D2E"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lastRenderedPageBreak/>
        <w:t xml:space="preserve">Приложение № </w:t>
      </w:r>
      <w:r w:rsidR="009514AB">
        <w:rPr>
          <w:rFonts w:ascii="Times New Roman" w:hAnsi="Times New Roman" w:cs="Times New Roman"/>
          <w:sz w:val="24"/>
          <w:szCs w:val="24"/>
        </w:rPr>
        <w:t>3</w:t>
      </w:r>
      <w:r w:rsidRPr="00F47E3A">
        <w:rPr>
          <w:rFonts w:ascii="Times New Roman" w:hAnsi="Times New Roman" w:cs="Times New Roman"/>
          <w:sz w:val="24"/>
          <w:szCs w:val="24"/>
        </w:rPr>
        <w:t xml:space="preserve"> </w:t>
      </w:r>
    </w:p>
    <w:p w14:paraId="37CF5710"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к Закупочной документации</w:t>
      </w:r>
    </w:p>
    <w:p w14:paraId="284BC320" w14:textId="77777777"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по проведению открытого аукциона</w:t>
      </w:r>
    </w:p>
    <w:p w14:paraId="7D8972F2" w14:textId="6AE0778F" w:rsidR="00831ADB" w:rsidRPr="00F47E3A" w:rsidRDefault="00831ADB" w:rsidP="00831ADB">
      <w:pPr>
        <w:spacing w:after="0" w:line="240" w:lineRule="auto"/>
        <w:jc w:val="right"/>
        <w:rPr>
          <w:rFonts w:ascii="Times New Roman" w:hAnsi="Times New Roman" w:cs="Times New Roman"/>
          <w:sz w:val="24"/>
          <w:szCs w:val="24"/>
        </w:rPr>
      </w:pPr>
      <w:r w:rsidRPr="00F47E3A">
        <w:rPr>
          <w:rFonts w:ascii="Times New Roman" w:hAnsi="Times New Roman" w:cs="Times New Roman"/>
          <w:sz w:val="24"/>
          <w:szCs w:val="24"/>
        </w:rPr>
        <w:t xml:space="preserve">на поставку </w:t>
      </w:r>
      <w:r w:rsidR="001661A0">
        <w:rPr>
          <w:rFonts w:ascii="Times New Roman" w:hAnsi="Times New Roman" w:cs="Times New Roman"/>
          <w:sz w:val="24"/>
          <w:szCs w:val="24"/>
        </w:rPr>
        <w:t>средств измерения</w:t>
      </w:r>
    </w:p>
    <w:p w14:paraId="1D0BA354" w14:textId="77777777" w:rsidR="00831ADB" w:rsidRPr="00F47E3A" w:rsidRDefault="00831ADB" w:rsidP="00831ADB">
      <w:pPr>
        <w:spacing w:after="0" w:line="240" w:lineRule="auto"/>
        <w:ind w:left="4248" w:firstLine="708"/>
        <w:rPr>
          <w:rFonts w:ascii="Times New Roman" w:eastAsia="Times New Roman" w:hAnsi="Times New Roman" w:cs="Times New Roman"/>
          <w:sz w:val="24"/>
          <w:szCs w:val="24"/>
          <w:lang w:eastAsia="ru-RU"/>
        </w:rPr>
      </w:pPr>
    </w:p>
    <w:p w14:paraId="62859944" w14:textId="77777777" w:rsidR="009E086B" w:rsidRPr="00F47E3A" w:rsidRDefault="009E086B" w:rsidP="006348D8">
      <w:pPr>
        <w:spacing w:after="0" w:line="240" w:lineRule="auto"/>
        <w:jc w:val="center"/>
        <w:rPr>
          <w:rFonts w:ascii="Times New Roman" w:hAnsi="Times New Roman" w:cs="Times New Roman"/>
          <w:sz w:val="24"/>
          <w:szCs w:val="24"/>
        </w:rPr>
      </w:pPr>
    </w:p>
    <w:p w14:paraId="3A55B80B" w14:textId="77777777" w:rsidR="00831ADB" w:rsidRPr="00F47E3A" w:rsidRDefault="00831ADB" w:rsidP="006348D8">
      <w:pPr>
        <w:spacing w:after="0" w:line="240" w:lineRule="auto"/>
        <w:jc w:val="center"/>
        <w:rPr>
          <w:rFonts w:ascii="Times New Roman" w:hAnsi="Times New Roman" w:cs="Times New Roman"/>
          <w:sz w:val="24"/>
          <w:szCs w:val="24"/>
        </w:rPr>
      </w:pPr>
    </w:p>
    <w:p w14:paraId="05825EE2" w14:textId="77777777" w:rsidR="005A176A" w:rsidRPr="00F47E3A" w:rsidRDefault="005A176A" w:rsidP="008D3AF5">
      <w:pPr>
        <w:jc w:val="center"/>
        <w:rPr>
          <w:rFonts w:ascii="Times New Roman" w:hAnsi="Times New Roman" w:cs="Times New Roman"/>
          <w:b/>
          <w:sz w:val="24"/>
          <w:szCs w:val="24"/>
        </w:rPr>
      </w:pPr>
      <w:r w:rsidRPr="00F47E3A">
        <w:rPr>
          <w:rFonts w:ascii="Times New Roman" w:hAnsi="Times New Roman" w:cs="Times New Roman"/>
          <w:b/>
          <w:sz w:val="24"/>
          <w:szCs w:val="24"/>
        </w:rPr>
        <w:t>Форма заявки участника закупки</w:t>
      </w:r>
    </w:p>
    <w:p w14:paraId="757EB241" w14:textId="77777777" w:rsidR="00440E10" w:rsidRPr="00F47E3A" w:rsidRDefault="00440E10" w:rsidP="008D3AF5">
      <w:pPr>
        <w:jc w:val="center"/>
        <w:rPr>
          <w:rFonts w:ascii="Times New Roman" w:hAnsi="Times New Roman" w:cs="Times New Roman"/>
          <w:b/>
          <w:sz w:val="24"/>
          <w:szCs w:val="24"/>
        </w:rPr>
      </w:pPr>
    </w:p>
    <w:p w14:paraId="1889639F" w14:textId="77777777" w:rsidR="009E13E6" w:rsidRPr="00F47E3A" w:rsidRDefault="009E13E6" w:rsidP="009E13E6">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Заявка на участие в закупке согласно извещению о закупке</w:t>
      </w:r>
    </w:p>
    <w:p w14:paraId="69BF95EA"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                            ____________________________________</w:t>
      </w:r>
    </w:p>
    <w:p w14:paraId="75E712F6"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(указать предмет закупки)                             (указать наименование заказчика)</w:t>
      </w:r>
    </w:p>
    <w:p w14:paraId="3CCF6938" w14:textId="77777777" w:rsidR="009E13E6" w:rsidRPr="00F47E3A" w:rsidRDefault="009E13E6" w:rsidP="009E13E6">
      <w:pPr>
        <w:spacing w:after="0" w:line="240" w:lineRule="auto"/>
        <w:jc w:val="both"/>
        <w:rPr>
          <w:rFonts w:ascii="Times New Roman" w:hAnsi="Times New Roman" w:cs="Times New Roman"/>
          <w:sz w:val="24"/>
          <w:szCs w:val="24"/>
        </w:rPr>
      </w:pPr>
    </w:p>
    <w:p w14:paraId="7C045AF0" w14:textId="77777777" w:rsidR="009E13E6" w:rsidRPr="00F47E3A" w:rsidRDefault="009E13E6" w:rsidP="009E13E6">
      <w:pPr>
        <w:spacing w:after="0" w:line="240" w:lineRule="auto"/>
        <w:jc w:val="center"/>
        <w:rPr>
          <w:rFonts w:ascii="Times New Roman" w:hAnsi="Times New Roman" w:cs="Times New Roman"/>
          <w:sz w:val="24"/>
          <w:szCs w:val="24"/>
        </w:rPr>
      </w:pPr>
      <w:r w:rsidRPr="00F47E3A">
        <w:rPr>
          <w:rFonts w:ascii="Times New Roman" w:hAnsi="Times New Roman" w:cs="Times New Roman"/>
          <w:sz w:val="24"/>
          <w:szCs w:val="24"/>
        </w:rPr>
        <w:t>в отношении лота № _____</w:t>
      </w:r>
    </w:p>
    <w:p w14:paraId="4E21A1F9" w14:textId="77777777" w:rsidR="009E13E6" w:rsidRPr="00F47E3A" w:rsidRDefault="009E13E6" w:rsidP="009E13E6">
      <w:p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Дата_____________                                                                     исходящий № _____________</w:t>
      </w:r>
    </w:p>
    <w:p w14:paraId="7B4F9FCD" w14:textId="77777777" w:rsidR="009E13E6" w:rsidRPr="00F47E3A" w:rsidRDefault="009E13E6" w:rsidP="009E13E6">
      <w:pPr>
        <w:spacing w:after="0" w:line="240" w:lineRule="auto"/>
        <w:jc w:val="center"/>
        <w:rPr>
          <w:rFonts w:ascii="Times New Roman" w:hAnsi="Times New Roman" w:cs="Times New Roman"/>
          <w:sz w:val="24"/>
          <w:szCs w:val="24"/>
        </w:rPr>
      </w:pPr>
    </w:p>
    <w:p w14:paraId="38B26D37" w14:textId="77777777" w:rsidR="009E13E6" w:rsidRPr="00F47E3A" w:rsidRDefault="009E13E6" w:rsidP="009E13E6">
      <w:pPr>
        <w:spacing w:after="0" w:line="240" w:lineRule="auto"/>
        <w:jc w:val="center"/>
        <w:rPr>
          <w:rFonts w:ascii="Times New Roman" w:hAnsi="Times New Roman" w:cs="Times New Roman"/>
          <w:sz w:val="24"/>
          <w:szCs w:val="24"/>
        </w:rPr>
      </w:pPr>
    </w:p>
    <w:p w14:paraId="3014A6A1" w14:textId="77777777" w:rsidR="007534EB"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Изучив Извещение о проведении открытого аукциона [полное наименование открытого аукциона], опубликованное в [указывается дата публикации Извещения и издание, в котором оно было опубликовано], и принимая установленные требования и условия открытого аукциона,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sidR="00C45746" w:rsidRPr="00F47E3A">
        <w:rPr>
          <w:rFonts w:ascii="Times New Roman" w:hAnsi="Times New Roman" w:cs="Times New Roman"/>
          <w:sz w:val="24"/>
          <w:szCs w:val="24"/>
        </w:rPr>
        <w:t>лемыми приложениями к настоящей</w:t>
      </w:r>
      <w:r w:rsidRPr="00F47E3A">
        <w:rPr>
          <w:rFonts w:ascii="Times New Roman" w:hAnsi="Times New Roman" w:cs="Times New Roman"/>
          <w:sz w:val="24"/>
          <w:szCs w:val="24"/>
        </w:rPr>
        <w:t xml:space="preserve"> </w:t>
      </w:r>
      <w:r w:rsidR="00C45746" w:rsidRPr="00F47E3A">
        <w:rPr>
          <w:rFonts w:ascii="Times New Roman" w:hAnsi="Times New Roman" w:cs="Times New Roman"/>
          <w:sz w:val="24"/>
          <w:szCs w:val="24"/>
        </w:rPr>
        <w:t>заявке</w:t>
      </w:r>
      <w:r w:rsidRPr="00F47E3A">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w:t>
      </w:r>
    </w:p>
    <w:p w14:paraId="23494B8D" w14:textId="77777777" w:rsidR="007534EB"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Лот №1: [наименование и номер лота] Итоговая стоимость предложения: _______________________________ (итоговая стоимость) </w:t>
      </w:r>
    </w:p>
    <w:p w14:paraId="4DE42AA0" w14:textId="77777777" w:rsidR="007534EB"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Лот №2: [наименование и номер лота] Итоговая стоимость предложения: _______________________________ (итоговая стоимость) </w:t>
      </w:r>
    </w:p>
    <w:p w14:paraId="45442420" w14:textId="77777777" w:rsidR="007534EB"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Лот №3: [наименование и номер лота] Итоговая стоимость предложения: _______________________________ (итоговая стоимость)  </w:t>
      </w:r>
    </w:p>
    <w:p w14:paraId="622ABDF5" w14:textId="77777777" w:rsidR="009E13E6"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Лот №4: [наименование и номер лота] Итоговая стоимость предложения: _______________________________ (итоговая стоимость).</w:t>
      </w:r>
    </w:p>
    <w:p w14:paraId="1CC65425" w14:textId="77777777" w:rsidR="00106BE5"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Настоящим подтверждаем</w:t>
      </w:r>
      <w:r w:rsidR="00106BE5" w:rsidRPr="00F47E3A">
        <w:rPr>
          <w:rFonts w:ascii="Times New Roman" w:hAnsi="Times New Roman" w:cs="Times New Roman"/>
          <w:sz w:val="24"/>
          <w:szCs w:val="24"/>
        </w:rPr>
        <w:t xml:space="preserve"> следующее:</w:t>
      </w:r>
    </w:p>
    <w:p w14:paraId="7F96D7BE" w14:textId="77777777" w:rsidR="009E13E6" w:rsidRPr="00F47E3A" w:rsidRDefault="00106BE5" w:rsidP="006819A7">
      <w:pPr>
        <w:pStyle w:val="a6"/>
        <w:numPr>
          <w:ilvl w:val="0"/>
          <w:numId w:val="5"/>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П</w:t>
      </w:r>
      <w:r w:rsidR="009E13E6" w:rsidRPr="00F47E3A">
        <w:rPr>
          <w:rFonts w:ascii="Times New Roman" w:hAnsi="Times New Roman" w:cs="Times New Roman"/>
          <w:sz w:val="24"/>
          <w:szCs w:val="24"/>
        </w:rPr>
        <w:t>ротив</w:t>
      </w:r>
      <w:r w:rsidR="002C1740" w:rsidRPr="00F47E3A">
        <w:rPr>
          <w:rFonts w:ascii="Times New Roman" w:hAnsi="Times New Roman" w:cs="Times New Roman"/>
          <w:sz w:val="24"/>
          <w:szCs w:val="24"/>
        </w:rPr>
        <w:t xml:space="preserve"> _</w:t>
      </w:r>
      <w:r w:rsidR="009E13E6" w:rsidRPr="00F47E3A">
        <w:rPr>
          <w:rFonts w:ascii="Times New Roman" w:hAnsi="Times New Roman" w:cs="Times New Roman"/>
          <w:sz w:val="24"/>
          <w:szCs w:val="24"/>
        </w:rPr>
        <w:t>____________________________________</w:t>
      </w:r>
    </w:p>
    <w:p w14:paraId="58DF9F17" w14:textId="77777777" w:rsidR="00106BE5" w:rsidRPr="00F47E3A" w:rsidRDefault="002C1740"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w:t>
      </w:r>
      <w:r w:rsidR="009C2077" w:rsidRPr="00F47E3A">
        <w:rPr>
          <w:rFonts w:ascii="Times New Roman" w:hAnsi="Times New Roman" w:cs="Times New Roman"/>
          <w:sz w:val="24"/>
          <w:szCs w:val="24"/>
        </w:rPr>
        <w:t>наи</w:t>
      </w:r>
      <w:r w:rsidR="009E13E6" w:rsidRPr="00F47E3A">
        <w:rPr>
          <w:rFonts w:ascii="Times New Roman" w:hAnsi="Times New Roman" w:cs="Times New Roman"/>
          <w:sz w:val="24"/>
          <w:szCs w:val="24"/>
        </w:rPr>
        <w:t xml:space="preserve">менование участника процедуры закупки) </w:t>
      </w:r>
    </w:p>
    <w:p w14:paraId="15E713FE" w14:textId="77777777" w:rsidR="00D6626A" w:rsidRPr="00F47E3A" w:rsidRDefault="009E13E6" w:rsidP="002C1740">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не проводится процедура ликвидации, не принято арбитражным судом</w:t>
      </w:r>
      <w:r w:rsidR="00C45746" w:rsidRPr="00F47E3A">
        <w:rPr>
          <w:rFonts w:ascii="Times New Roman" w:hAnsi="Times New Roman" w:cs="Times New Roman"/>
          <w:sz w:val="24"/>
          <w:szCs w:val="24"/>
        </w:rPr>
        <w:t xml:space="preserve"> Приднестровской Молдавской Республики </w:t>
      </w:r>
      <w:r w:rsidRPr="00F47E3A">
        <w:rPr>
          <w:rFonts w:ascii="Times New Roman" w:hAnsi="Times New Roman" w:cs="Times New Roman"/>
          <w:sz w:val="24"/>
          <w:szCs w:val="24"/>
        </w:rPr>
        <w:t xml:space="preserve"> решения о признании банкротом, деятельность не приостановлена, на имущество</w:t>
      </w:r>
      <w:r w:rsidR="00C45746" w:rsidRPr="00F47E3A">
        <w:rPr>
          <w:rFonts w:ascii="Times New Roman" w:hAnsi="Times New Roman" w:cs="Times New Roman"/>
          <w:sz w:val="24"/>
          <w:szCs w:val="24"/>
        </w:rPr>
        <w:t>, принадлежащее на праве собственности  ________________ (наименование Участника)</w:t>
      </w:r>
      <w:r w:rsidRPr="00F47E3A">
        <w:rPr>
          <w:rFonts w:ascii="Times New Roman" w:hAnsi="Times New Roman" w:cs="Times New Roman"/>
          <w:sz w:val="24"/>
          <w:szCs w:val="24"/>
        </w:rPr>
        <w:t xml:space="preserve"> не наложен арест по решению суда, административного органа.</w:t>
      </w:r>
    </w:p>
    <w:p w14:paraId="5CF6BA8F" w14:textId="77777777" w:rsidR="00106BE5" w:rsidRPr="00F47E3A" w:rsidRDefault="00106BE5" w:rsidP="006819A7">
      <w:pPr>
        <w:pStyle w:val="a6"/>
        <w:numPr>
          <w:ilvl w:val="0"/>
          <w:numId w:val="5"/>
        </w:numPr>
        <w:spacing w:after="0" w:line="240" w:lineRule="auto"/>
        <w:jc w:val="both"/>
        <w:rPr>
          <w:rFonts w:ascii="Times New Roman" w:hAnsi="Times New Roman" w:cs="Times New Roman"/>
          <w:sz w:val="24"/>
          <w:szCs w:val="24"/>
        </w:rPr>
      </w:pPr>
      <w:r w:rsidRPr="00F47E3A">
        <w:rPr>
          <w:rFonts w:ascii="Times New Roman" w:hAnsi="Times New Roman" w:cs="Times New Roman"/>
          <w:sz w:val="24"/>
          <w:szCs w:val="24"/>
        </w:rPr>
        <w:t>_____________________________________:</w:t>
      </w:r>
    </w:p>
    <w:p w14:paraId="005FDE23" w14:textId="77777777" w:rsidR="00106BE5" w:rsidRPr="00F47E3A" w:rsidRDefault="00106BE5" w:rsidP="00106BE5">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sz w:val="24"/>
          <w:szCs w:val="24"/>
        </w:rPr>
        <w:t xml:space="preserve">   (наименование участника процедуры закупки)</w:t>
      </w:r>
    </w:p>
    <w:p w14:paraId="78D9A48D" w14:textId="77777777"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2.1. отсутствует в </w:t>
      </w:r>
      <w:hyperlink r:id="rId14" w:anchor="Par2313" w:tooltip="Статья 104. Реестр недобросовестных поставщиков (подрядчиков, исполнителей)" w:history="1">
        <w:r w:rsidRPr="00F47E3A">
          <w:rPr>
            <w:rStyle w:val="af3"/>
            <w:rFonts w:ascii="Times New Roman" w:hAnsi="Times New Roman" w:cs="Times New Roman"/>
            <w:bCs/>
            <w:color w:val="auto"/>
            <w:sz w:val="24"/>
            <w:szCs w:val="24"/>
            <w:u w:val="none"/>
          </w:rPr>
          <w:t>реестре</w:t>
        </w:r>
      </w:hyperlink>
      <w:r w:rsidRPr="00F47E3A">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w:t>
      </w:r>
      <w:r w:rsidRPr="00F47E3A">
        <w:rPr>
          <w:rFonts w:ascii="Times New Roman" w:hAnsi="Times New Roman" w:cs="Times New Roman"/>
          <w:bCs/>
          <w:sz w:val="24"/>
          <w:szCs w:val="24"/>
        </w:rPr>
        <w:lastRenderedPageBreak/>
        <w:t>исполнительного органа, лице, исполняющем функции единоличного исполнительного органа участника закупки – юридического лица;</w:t>
      </w:r>
    </w:p>
    <w:p w14:paraId="508AAC22" w14:textId="77777777"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3. У   _____________________________________:</w:t>
      </w:r>
    </w:p>
    <w:p w14:paraId="72FA86C4" w14:textId="77777777"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          (наименование участника процедуры закупки)</w:t>
      </w:r>
    </w:p>
    <w:p w14:paraId="1010F50F" w14:textId="77777777" w:rsidR="00106BE5" w:rsidRPr="00F47E3A" w:rsidRDefault="00106BE5" w:rsidP="00106BE5">
      <w:pPr>
        <w:spacing w:after="0" w:line="240" w:lineRule="auto"/>
        <w:ind w:firstLine="709"/>
        <w:jc w:val="both"/>
        <w:rPr>
          <w:rFonts w:ascii="Times New Roman" w:hAnsi="Times New Roman" w:cs="Times New Roman"/>
          <w:bCs/>
          <w:sz w:val="24"/>
          <w:szCs w:val="24"/>
        </w:rPr>
      </w:pPr>
      <w:r w:rsidRPr="00F47E3A">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595EAA2" w14:textId="77777777" w:rsidR="00106BE5" w:rsidRDefault="00C25420" w:rsidP="00106BE5">
      <w:pPr>
        <w:spacing w:after="0" w:line="240" w:lineRule="auto"/>
        <w:ind w:firstLine="709"/>
        <w:jc w:val="both"/>
        <w:rPr>
          <w:rFonts w:ascii="Times New Roman" w:hAnsi="Times New Roman" w:cs="Times New Roman"/>
          <w:sz w:val="24"/>
          <w:szCs w:val="24"/>
        </w:rPr>
      </w:pPr>
      <w:r w:rsidRPr="00F47E3A">
        <w:rPr>
          <w:rFonts w:ascii="Times New Roman" w:hAnsi="Times New Roman" w:cs="Times New Roman"/>
          <w:bCs/>
          <w:sz w:val="24"/>
          <w:szCs w:val="24"/>
        </w:rPr>
        <w:t>3.2. у</w:t>
      </w:r>
      <w:r w:rsidR="00106BE5" w:rsidRPr="00F47E3A">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Pr="00F47E3A">
        <w:rPr>
          <w:rFonts w:ascii="Times New Roman" w:hAnsi="Times New Roman" w:cs="Times New Roman"/>
          <w:bCs/>
          <w:sz w:val="24"/>
          <w:szCs w:val="24"/>
        </w:rPr>
        <w:t>отсутствуют</w:t>
      </w:r>
      <w:r w:rsidR="00106BE5" w:rsidRPr="00F47E3A">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w:t>
      </w:r>
      <w:r w:rsidR="00106BE5" w:rsidRPr="00106BE5">
        <w:rPr>
          <w:rFonts w:ascii="Times New Roman" w:hAnsi="Times New Roman" w:cs="Times New Roman"/>
          <w:bCs/>
          <w:sz w:val="24"/>
          <w:szCs w:val="24"/>
        </w:rPr>
        <w:t>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sidR="00884FE5">
        <w:rPr>
          <w:rFonts w:ascii="Times New Roman" w:hAnsi="Times New Roman" w:cs="Times New Roman"/>
          <w:bCs/>
          <w:sz w:val="24"/>
          <w:szCs w:val="24"/>
        </w:rPr>
        <w:t xml:space="preserve"> дисквалификации</w:t>
      </w:r>
    </w:p>
    <w:p w14:paraId="13572CCF" w14:textId="77777777" w:rsidR="00106BE5" w:rsidRPr="005A176A" w:rsidRDefault="00106BE5" w:rsidP="002C1740">
      <w:pPr>
        <w:spacing w:after="0" w:line="240" w:lineRule="auto"/>
        <w:ind w:firstLine="709"/>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9E086B" w14:paraId="45770B6C" w14:textId="77777777" w:rsidTr="009E086B">
        <w:tc>
          <w:tcPr>
            <w:tcW w:w="4672" w:type="dxa"/>
          </w:tcPr>
          <w:p w14:paraId="125EC0AB"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58120DD4" w14:textId="77777777" w:rsidR="00D6626A" w:rsidRDefault="00D6626A" w:rsidP="009E086B">
            <w:pPr>
              <w:rPr>
                <w:rFonts w:ascii="Times New Roman" w:hAnsi="Times New Roman" w:cs="Times New Roman"/>
                <w:sz w:val="24"/>
                <w:szCs w:val="24"/>
              </w:rPr>
            </w:pPr>
          </w:p>
        </w:tc>
        <w:tc>
          <w:tcPr>
            <w:tcW w:w="4673" w:type="dxa"/>
          </w:tcPr>
          <w:p w14:paraId="47A95036" w14:textId="77777777" w:rsidR="009E086B" w:rsidRDefault="009E086B" w:rsidP="009E086B">
            <w:pPr>
              <w:rPr>
                <w:rFonts w:ascii="Times New Roman" w:hAnsi="Times New Roman" w:cs="Times New Roman"/>
                <w:sz w:val="24"/>
                <w:szCs w:val="24"/>
              </w:rPr>
            </w:pPr>
          </w:p>
        </w:tc>
      </w:tr>
      <w:tr w:rsidR="009E086B" w14:paraId="10B855DC" w14:textId="77777777" w:rsidTr="009E086B">
        <w:tc>
          <w:tcPr>
            <w:tcW w:w="4672" w:type="dxa"/>
          </w:tcPr>
          <w:p w14:paraId="02FE05FB" w14:textId="77777777" w:rsidR="00D662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66381631" w14:textId="77777777" w:rsidR="009E086B" w:rsidRDefault="009E086B" w:rsidP="009E086B">
            <w:pPr>
              <w:rPr>
                <w:rFonts w:ascii="Times New Roman" w:hAnsi="Times New Roman" w:cs="Times New Roman"/>
                <w:sz w:val="24"/>
                <w:szCs w:val="24"/>
              </w:rPr>
            </w:pPr>
          </w:p>
        </w:tc>
      </w:tr>
      <w:tr w:rsidR="009E086B" w14:paraId="314F6C07" w14:textId="77777777" w:rsidTr="009E086B">
        <w:tc>
          <w:tcPr>
            <w:tcW w:w="4672" w:type="dxa"/>
          </w:tcPr>
          <w:p w14:paraId="0AC28D4D"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64B3752C" w14:textId="77777777" w:rsidR="00D6626A" w:rsidRDefault="00D6626A" w:rsidP="009E086B">
            <w:pPr>
              <w:rPr>
                <w:rFonts w:ascii="Times New Roman" w:hAnsi="Times New Roman" w:cs="Times New Roman"/>
                <w:sz w:val="24"/>
                <w:szCs w:val="24"/>
              </w:rPr>
            </w:pPr>
          </w:p>
        </w:tc>
        <w:tc>
          <w:tcPr>
            <w:tcW w:w="4673" w:type="dxa"/>
          </w:tcPr>
          <w:p w14:paraId="53A30DA6" w14:textId="77777777" w:rsidR="009E086B" w:rsidRDefault="009E086B" w:rsidP="009E086B">
            <w:pPr>
              <w:rPr>
                <w:rFonts w:ascii="Times New Roman" w:hAnsi="Times New Roman" w:cs="Times New Roman"/>
                <w:sz w:val="24"/>
                <w:szCs w:val="24"/>
              </w:rPr>
            </w:pPr>
          </w:p>
        </w:tc>
      </w:tr>
      <w:tr w:rsidR="009E086B" w14:paraId="52F546D9" w14:textId="77777777" w:rsidTr="009E086B">
        <w:tc>
          <w:tcPr>
            <w:tcW w:w="4672" w:type="dxa"/>
          </w:tcPr>
          <w:p w14:paraId="4EF01066"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AB1FA4F" w14:textId="77777777" w:rsidR="00D6626A" w:rsidRDefault="00D6626A" w:rsidP="009E086B">
            <w:pPr>
              <w:rPr>
                <w:rFonts w:ascii="Times New Roman" w:hAnsi="Times New Roman" w:cs="Times New Roman"/>
                <w:sz w:val="24"/>
                <w:szCs w:val="24"/>
              </w:rPr>
            </w:pPr>
          </w:p>
        </w:tc>
        <w:tc>
          <w:tcPr>
            <w:tcW w:w="4673" w:type="dxa"/>
          </w:tcPr>
          <w:p w14:paraId="48DCA00F" w14:textId="77777777" w:rsidR="009E086B" w:rsidRDefault="009E086B" w:rsidP="009E086B">
            <w:pPr>
              <w:rPr>
                <w:rFonts w:ascii="Times New Roman" w:hAnsi="Times New Roman" w:cs="Times New Roman"/>
                <w:sz w:val="24"/>
                <w:szCs w:val="24"/>
              </w:rPr>
            </w:pPr>
          </w:p>
        </w:tc>
      </w:tr>
      <w:tr w:rsidR="009E086B" w14:paraId="2B0DA494" w14:textId="77777777" w:rsidTr="009E086B">
        <w:tc>
          <w:tcPr>
            <w:tcW w:w="4672" w:type="dxa"/>
          </w:tcPr>
          <w:p w14:paraId="26ABE626" w14:textId="77777777" w:rsidR="009E086B" w:rsidRPr="005A176A"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2BA90830"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0EABDEC0" w14:textId="77777777" w:rsidR="00D6626A" w:rsidRDefault="00D6626A" w:rsidP="009E086B">
            <w:pPr>
              <w:rPr>
                <w:rFonts w:ascii="Times New Roman" w:hAnsi="Times New Roman" w:cs="Times New Roman"/>
                <w:sz w:val="24"/>
                <w:szCs w:val="24"/>
              </w:rPr>
            </w:pPr>
          </w:p>
        </w:tc>
        <w:tc>
          <w:tcPr>
            <w:tcW w:w="4673" w:type="dxa"/>
          </w:tcPr>
          <w:p w14:paraId="728D1FE6" w14:textId="77777777" w:rsidR="009E086B" w:rsidRDefault="009E086B" w:rsidP="009E086B">
            <w:pPr>
              <w:rPr>
                <w:rFonts w:ascii="Times New Roman" w:hAnsi="Times New Roman" w:cs="Times New Roman"/>
                <w:sz w:val="24"/>
                <w:szCs w:val="24"/>
              </w:rPr>
            </w:pPr>
          </w:p>
        </w:tc>
      </w:tr>
      <w:tr w:rsidR="009E086B" w14:paraId="0F412010" w14:textId="77777777" w:rsidTr="009E086B">
        <w:tc>
          <w:tcPr>
            <w:tcW w:w="4672" w:type="dxa"/>
          </w:tcPr>
          <w:p w14:paraId="456F9C81"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65D3D96D" w14:textId="77777777" w:rsidR="00D6626A" w:rsidRPr="005A176A" w:rsidRDefault="00D6626A" w:rsidP="009E086B">
            <w:pPr>
              <w:rPr>
                <w:rFonts w:ascii="Times New Roman" w:hAnsi="Times New Roman" w:cs="Times New Roman"/>
                <w:sz w:val="24"/>
                <w:szCs w:val="24"/>
              </w:rPr>
            </w:pPr>
          </w:p>
        </w:tc>
        <w:tc>
          <w:tcPr>
            <w:tcW w:w="4673" w:type="dxa"/>
          </w:tcPr>
          <w:p w14:paraId="0B491F44" w14:textId="77777777" w:rsidR="009E086B" w:rsidRDefault="009E086B" w:rsidP="009E086B">
            <w:pPr>
              <w:rPr>
                <w:rFonts w:ascii="Times New Roman" w:hAnsi="Times New Roman" w:cs="Times New Roman"/>
                <w:sz w:val="24"/>
                <w:szCs w:val="24"/>
              </w:rPr>
            </w:pPr>
          </w:p>
        </w:tc>
      </w:tr>
      <w:tr w:rsidR="009E086B" w14:paraId="2258E133" w14:textId="77777777" w:rsidTr="009E086B">
        <w:tc>
          <w:tcPr>
            <w:tcW w:w="4672" w:type="dxa"/>
          </w:tcPr>
          <w:p w14:paraId="5077CDAB" w14:textId="77777777" w:rsidR="009E086B" w:rsidRDefault="009E086B" w:rsidP="009E086B">
            <w:pPr>
              <w:rPr>
                <w:rFonts w:ascii="Times New Roman" w:hAnsi="Times New Roman" w:cs="Times New Roman"/>
                <w:sz w:val="24"/>
                <w:szCs w:val="24"/>
              </w:rPr>
            </w:pPr>
            <w:r>
              <w:rPr>
                <w:rFonts w:ascii="Times New Roman" w:hAnsi="Times New Roman" w:cs="Times New Roman"/>
                <w:sz w:val="24"/>
                <w:szCs w:val="24"/>
              </w:rPr>
              <w:t>Почтовый адрес</w:t>
            </w:r>
          </w:p>
          <w:p w14:paraId="1F19FA61" w14:textId="77777777" w:rsidR="00D6626A" w:rsidRPr="005A176A" w:rsidRDefault="00D6626A" w:rsidP="009E086B">
            <w:pPr>
              <w:rPr>
                <w:rFonts w:ascii="Times New Roman" w:hAnsi="Times New Roman" w:cs="Times New Roman"/>
                <w:sz w:val="24"/>
                <w:szCs w:val="24"/>
              </w:rPr>
            </w:pPr>
          </w:p>
        </w:tc>
        <w:tc>
          <w:tcPr>
            <w:tcW w:w="4673" w:type="dxa"/>
          </w:tcPr>
          <w:p w14:paraId="42A72C3C" w14:textId="77777777" w:rsidR="009E086B" w:rsidRDefault="009E086B" w:rsidP="009E086B">
            <w:pPr>
              <w:rPr>
                <w:rFonts w:ascii="Times New Roman" w:hAnsi="Times New Roman" w:cs="Times New Roman"/>
                <w:sz w:val="24"/>
                <w:szCs w:val="24"/>
              </w:rPr>
            </w:pPr>
          </w:p>
        </w:tc>
      </w:tr>
      <w:tr w:rsidR="009E086B" w14:paraId="2597F1A3" w14:textId="77777777" w:rsidTr="009E086B">
        <w:tc>
          <w:tcPr>
            <w:tcW w:w="4672" w:type="dxa"/>
          </w:tcPr>
          <w:p w14:paraId="46C42E7B" w14:textId="77777777" w:rsidR="009E086B" w:rsidRDefault="009E086B" w:rsidP="009E086B">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sidR="00115896">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6F37ED10" w14:textId="77777777" w:rsidR="00D6626A" w:rsidRPr="005A176A" w:rsidRDefault="00D6626A" w:rsidP="009E086B">
            <w:pPr>
              <w:rPr>
                <w:rFonts w:ascii="Times New Roman" w:hAnsi="Times New Roman" w:cs="Times New Roman"/>
                <w:sz w:val="24"/>
                <w:szCs w:val="24"/>
              </w:rPr>
            </w:pPr>
          </w:p>
        </w:tc>
        <w:tc>
          <w:tcPr>
            <w:tcW w:w="4673" w:type="dxa"/>
          </w:tcPr>
          <w:p w14:paraId="4F8E6A7C" w14:textId="77777777" w:rsidR="009E086B" w:rsidRDefault="009E086B" w:rsidP="009E086B">
            <w:pPr>
              <w:rPr>
                <w:rFonts w:ascii="Times New Roman" w:hAnsi="Times New Roman" w:cs="Times New Roman"/>
                <w:sz w:val="24"/>
                <w:szCs w:val="24"/>
              </w:rPr>
            </w:pPr>
          </w:p>
        </w:tc>
      </w:tr>
      <w:tr w:rsidR="00304C24" w14:paraId="0B73B6DE" w14:textId="77777777" w:rsidTr="009E086B">
        <w:tc>
          <w:tcPr>
            <w:tcW w:w="4672" w:type="dxa"/>
          </w:tcPr>
          <w:p w14:paraId="511DC4D8" w14:textId="77777777" w:rsidR="00304C24" w:rsidRDefault="00304C24" w:rsidP="009E086B">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7E156902" w14:textId="77777777" w:rsidR="00304C24" w:rsidRPr="005A176A" w:rsidRDefault="00304C24" w:rsidP="009E086B">
            <w:pPr>
              <w:rPr>
                <w:rFonts w:ascii="Times New Roman" w:hAnsi="Times New Roman" w:cs="Times New Roman"/>
                <w:sz w:val="24"/>
                <w:szCs w:val="24"/>
              </w:rPr>
            </w:pPr>
          </w:p>
        </w:tc>
        <w:tc>
          <w:tcPr>
            <w:tcW w:w="4673" w:type="dxa"/>
          </w:tcPr>
          <w:p w14:paraId="166A6A10" w14:textId="77777777" w:rsidR="00304C24" w:rsidRDefault="00304C24" w:rsidP="009E086B">
            <w:pPr>
              <w:rPr>
                <w:rFonts w:ascii="Times New Roman" w:hAnsi="Times New Roman" w:cs="Times New Roman"/>
                <w:sz w:val="24"/>
                <w:szCs w:val="24"/>
              </w:rPr>
            </w:pPr>
          </w:p>
        </w:tc>
      </w:tr>
    </w:tbl>
    <w:p w14:paraId="713B07F6" w14:textId="77777777" w:rsidR="005A176A" w:rsidRPr="005A176A" w:rsidRDefault="005A176A" w:rsidP="002C1740">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00AD53BE" w14:textId="77777777" w:rsidR="00602233" w:rsidRPr="00602233" w:rsidRDefault="00602233" w:rsidP="00602233">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00535AB2"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sidR="00535AB2">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14725EBE"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02A953C7"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34FFB37A"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г) для иностранного лица: доверенность и документ о государственной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509517AA" w14:textId="77777777" w:rsidR="005A176A" w:rsidRPr="005A176A" w:rsidRDefault="005A176A" w:rsidP="00223E0A">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sidR="009E086B">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sidR="00223E0A">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sidR="00223E0A">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02B9C0C5"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2B2505DB"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465E768E"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30F707D1" w14:textId="77777777" w:rsidR="005A176A" w:rsidRPr="005A176A" w:rsidRDefault="00115896"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объекта требованиям, установленным</w:t>
      </w:r>
      <w:r w:rsidR="00C715B0">
        <w:rPr>
          <w:rFonts w:ascii="Times New Roman" w:hAnsi="Times New Roman" w:cs="Times New Roman"/>
          <w:sz w:val="24"/>
          <w:szCs w:val="24"/>
        </w:rPr>
        <w:t xml:space="preserve"> настоящей</w:t>
      </w:r>
      <w:r w:rsidR="00D6626A">
        <w:rPr>
          <w:rFonts w:ascii="Times New Roman" w:hAnsi="Times New Roman" w:cs="Times New Roman"/>
          <w:sz w:val="24"/>
          <w:szCs w:val="24"/>
        </w:rPr>
        <w:t xml:space="preserve"> </w:t>
      </w:r>
      <w:r w:rsidR="00C715B0">
        <w:rPr>
          <w:rFonts w:ascii="Times New Roman" w:hAnsi="Times New Roman" w:cs="Times New Roman"/>
          <w:sz w:val="24"/>
          <w:szCs w:val="24"/>
        </w:rPr>
        <w:t xml:space="preserve">Закупочной </w:t>
      </w:r>
      <w:r w:rsidR="005A176A" w:rsidRPr="005A176A">
        <w:rPr>
          <w:rFonts w:ascii="Times New Roman" w:hAnsi="Times New Roman" w:cs="Times New Roman"/>
          <w:sz w:val="24"/>
          <w:szCs w:val="24"/>
        </w:rPr>
        <w:t>документацией;</w:t>
      </w:r>
    </w:p>
    <w:p w14:paraId="0FF3BBCA" w14:textId="77777777" w:rsidR="005A176A" w:rsidRP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уча</w:t>
      </w:r>
      <w:r w:rsidR="00583AF9">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в Приднестровской Молдавской Республике» </w:t>
      </w:r>
      <w:r w:rsidR="008A28D6">
        <w:rPr>
          <w:rFonts w:ascii="Times New Roman" w:hAnsi="Times New Roman" w:cs="Times New Roman"/>
          <w:sz w:val="24"/>
          <w:szCs w:val="24"/>
        </w:rPr>
        <w:t>в текущей редакции</w:t>
      </w:r>
      <w:r w:rsidRPr="005A176A">
        <w:rPr>
          <w:rFonts w:ascii="Times New Roman" w:hAnsi="Times New Roman" w:cs="Times New Roman"/>
          <w:sz w:val="24"/>
          <w:szCs w:val="24"/>
        </w:rPr>
        <w:t>;</w:t>
      </w:r>
    </w:p>
    <w:p w14:paraId="1477E637" w14:textId="77777777" w:rsidR="005A176A" w:rsidRDefault="005A176A" w:rsidP="002C1740">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Закон</w:t>
      </w:r>
      <w:r w:rsidR="00000728">
        <w:rPr>
          <w:rFonts w:ascii="Times New Roman" w:hAnsi="Times New Roman" w:cs="Times New Roman"/>
          <w:sz w:val="24"/>
          <w:szCs w:val="24"/>
        </w:rPr>
        <w:t>ом</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«О закупках в Приднестровской Молдавской Республике» </w:t>
      </w:r>
      <w:r w:rsidR="008A28D6">
        <w:rPr>
          <w:rFonts w:ascii="Times New Roman" w:hAnsi="Times New Roman" w:cs="Times New Roman"/>
          <w:sz w:val="24"/>
          <w:szCs w:val="24"/>
        </w:rPr>
        <w:t>в текущей редакции</w:t>
      </w:r>
      <w:r w:rsidRPr="005A176A">
        <w:rPr>
          <w:rFonts w:ascii="Times New Roman" w:hAnsi="Times New Roman" w:cs="Times New Roman"/>
          <w:sz w:val="24"/>
          <w:szCs w:val="24"/>
        </w:rPr>
        <w:t>;</w:t>
      </w:r>
    </w:p>
    <w:p w14:paraId="56C77770" w14:textId="77777777" w:rsidR="00BE1531" w:rsidRPr="005A176A" w:rsidRDefault="00BE1531" w:rsidP="00BE153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 </w:t>
      </w:r>
      <w:r w:rsidRPr="00BE1531">
        <w:rPr>
          <w:rFonts w:ascii="Times New Roman" w:hAnsi="Times New Roman" w:cs="Times New Roman"/>
          <w:sz w:val="24"/>
          <w:szCs w:val="24"/>
        </w:rPr>
        <w:t>Декларация</w:t>
      </w:r>
      <w:r>
        <w:rPr>
          <w:rFonts w:ascii="Times New Roman" w:hAnsi="Times New Roman" w:cs="Times New Roman"/>
          <w:sz w:val="24"/>
          <w:szCs w:val="24"/>
        </w:rPr>
        <w:t xml:space="preserve"> </w:t>
      </w:r>
      <w:r w:rsidRPr="00BE1531">
        <w:rPr>
          <w:rFonts w:ascii="Times New Roman" w:hAnsi="Times New Roman" w:cs="Times New Roman"/>
          <w:sz w:val="24"/>
          <w:szCs w:val="24"/>
        </w:rPr>
        <w:t>об отсутствии личной заинтересованности</w:t>
      </w:r>
      <w:r>
        <w:rPr>
          <w:rFonts w:ascii="Times New Roman" w:hAnsi="Times New Roman" w:cs="Times New Roman"/>
          <w:sz w:val="24"/>
          <w:szCs w:val="24"/>
        </w:rPr>
        <w:t xml:space="preserve"> </w:t>
      </w:r>
      <w:r w:rsidRPr="00BE1531">
        <w:rPr>
          <w:rFonts w:ascii="Times New Roman" w:hAnsi="Times New Roman" w:cs="Times New Roman"/>
          <w:sz w:val="24"/>
          <w:szCs w:val="24"/>
        </w:rPr>
        <w:t>при осуществлении закупок товаров (работ, услуг),</w:t>
      </w:r>
      <w:r>
        <w:rPr>
          <w:rFonts w:ascii="Times New Roman" w:hAnsi="Times New Roman" w:cs="Times New Roman"/>
          <w:sz w:val="24"/>
          <w:szCs w:val="24"/>
        </w:rPr>
        <w:t xml:space="preserve"> </w:t>
      </w:r>
      <w:r w:rsidRPr="00BE1531">
        <w:rPr>
          <w:rFonts w:ascii="Times New Roman" w:hAnsi="Times New Roman" w:cs="Times New Roman"/>
          <w:sz w:val="24"/>
          <w:szCs w:val="24"/>
        </w:rPr>
        <w:t>которая может привести к конфликту интересов</w:t>
      </w:r>
      <w:r>
        <w:rPr>
          <w:rFonts w:ascii="Times New Roman" w:hAnsi="Times New Roman" w:cs="Times New Roman"/>
          <w:sz w:val="24"/>
          <w:szCs w:val="24"/>
        </w:rPr>
        <w:t>;</w:t>
      </w:r>
    </w:p>
    <w:p w14:paraId="3D3DEB04" w14:textId="77777777" w:rsidR="005A176A" w:rsidRPr="005A176A" w:rsidRDefault="00BE1531" w:rsidP="002C1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005A176A" w:rsidRPr="005A176A">
        <w:rPr>
          <w:rFonts w:ascii="Times New Roman" w:hAnsi="Times New Roman" w:cs="Times New Roman"/>
          <w:sz w:val="24"/>
          <w:szCs w:val="24"/>
        </w:rPr>
        <w:t>) участник закупки вправе приложить иные документы,</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подтверждающие соответствие участника закупки требованиям,</w:t>
      </w:r>
      <w:r w:rsidR="00D6626A">
        <w:rPr>
          <w:rFonts w:ascii="Times New Roman" w:hAnsi="Times New Roman" w:cs="Times New Roman"/>
          <w:sz w:val="24"/>
          <w:szCs w:val="24"/>
        </w:rPr>
        <w:t xml:space="preserve"> </w:t>
      </w:r>
      <w:r w:rsidR="005A176A" w:rsidRPr="005A176A">
        <w:rPr>
          <w:rFonts w:ascii="Times New Roman" w:hAnsi="Times New Roman" w:cs="Times New Roman"/>
          <w:sz w:val="24"/>
          <w:szCs w:val="24"/>
        </w:rPr>
        <w:t xml:space="preserve">установленным </w:t>
      </w:r>
      <w:r w:rsidR="00583AF9">
        <w:rPr>
          <w:rFonts w:ascii="Times New Roman" w:hAnsi="Times New Roman" w:cs="Times New Roman"/>
          <w:sz w:val="24"/>
          <w:szCs w:val="24"/>
        </w:rPr>
        <w:t xml:space="preserve">настоящей Закупочной </w:t>
      </w:r>
      <w:r w:rsidR="005A176A" w:rsidRPr="005A176A">
        <w:rPr>
          <w:rFonts w:ascii="Times New Roman" w:hAnsi="Times New Roman" w:cs="Times New Roman"/>
          <w:sz w:val="24"/>
          <w:szCs w:val="24"/>
        </w:rPr>
        <w:t>документацией.</w:t>
      </w:r>
    </w:p>
    <w:p w14:paraId="0B6DBE71" w14:textId="77777777" w:rsidR="00D6626A" w:rsidRDefault="00D6626A" w:rsidP="00D6626A">
      <w:pPr>
        <w:spacing w:after="0" w:line="240" w:lineRule="auto"/>
        <w:jc w:val="both"/>
        <w:rPr>
          <w:rFonts w:ascii="Times New Roman" w:hAnsi="Times New Roman" w:cs="Times New Roman"/>
          <w:sz w:val="24"/>
          <w:szCs w:val="24"/>
        </w:rPr>
      </w:pPr>
    </w:p>
    <w:p w14:paraId="0C2F9B31"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19616BBD" w14:textId="77777777" w:rsidR="005A176A" w:rsidRPr="005A176A" w:rsidRDefault="005A176A" w:rsidP="00D6626A">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sidR="00D6626A">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496EE955" w14:textId="77777777" w:rsidR="005A176A" w:rsidRPr="00D6626A" w:rsidRDefault="00D6626A" w:rsidP="00D6626A">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5A176A"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005A176A" w:rsidRPr="00D6626A">
        <w:rPr>
          <w:rFonts w:ascii="Times New Roman" w:hAnsi="Times New Roman" w:cs="Times New Roman"/>
          <w:sz w:val="20"/>
          <w:szCs w:val="20"/>
        </w:rPr>
        <w:t>(подпись)</w:t>
      </w:r>
    </w:p>
    <w:p w14:paraId="3EFA3A25" w14:textId="77777777" w:rsidR="005A176A" w:rsidRPr="00D6626A" w:rsidRDefault="005A176A" w:rsidP="00D6626A">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sidR="00D6626A">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095763C" w14:textId="77777777" w:rsidR="008D3AF5" w:rsidRDefault="008D3AF5" w:rsidP="00D6626A">
      <w:pPr>
        <w:jc w:val="both"/>
        <w:rPr>
          <w:rFonts w:ascii="Times New Roman" w:hAnsi="Times New Roman" w:cs="Times New Roman"/>
          <w:sz w:val="24"/>
          <w:szCs w:val="24"/>
        </w:rPr>
      </w:pPr>
    </w:p>
    <w:p w14:paraId="20E598A4" w14:textId="77777777" w:rsidR="00602233" w:rsidRPr="00602233" w:rsidRDefault="00602233" w:rsidP="00602233">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231D91F0" w14:textId="77777777" w:rsidR="00602233" w:rsidRDefault="00602233"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40746D2B" w14:textId="77777777" w:rsidR="00317264" w:rsidRPr="00602233" w:rsidRDefault="00317264"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D8CE150" w14:textId="77777777" w:rsidR="00602233" w:rsidRPr="00602233" w:rsidRDefault="00602233" w:rsidP="006819A7">
      <w:pPr>
        <w:numPr>
          <w:ilvl w:val="0"/>
          <w:numId w:val="6"/>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30AC99F9" w14:textId="77777777" w:rsidR="00602233" w:rsidRPr="00602233" w:rsidRDefault="00602233" w:rsidP="006819A7">
      <w:pPr>
        <w:numPr>
          <w:ilvl w:val="0"/>
          <w:numId w:val="6"/>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689BAC1D" w14:textId="77777777" w:rsidR="008D3AF5" w:rsidRDefault="008D3AF5" w:rsidP="00D6626A">
      <w:pPr>
        <w:jc w:val="both"/>
        <w:rPr>
          <w:rFonts w:ascii="Times New Roman" w:hAnsi="Times New Roman" w:cs="Times New Roman"/>
          <w:sz w:val="24"/>
          <w:szCs w:val="24"/>
        </w:rPr>
      </w:pPr>
    </w:p>
    <w:p w14:paraId="3726B964" w14:textId="77777777" w:rsidR="00130BFB" w:rsidRDefault="00130BFB" w:rsidP="00D6626A">
      <w:pPr>
        <w:jc w:val="both"/>
        <w:rPr>
          <w:rFonts w:ascii="Times New Roman" w:hAnsi="Times New Roman" w:cs="Times New Roman"/>
          <w:sz w:val="24"/>
          <w:szCs w:val="24"/>
        </w:rPr>
      </w:pPr>
    </w:p>
    <w:p w14:paraId="63A2F789" w14:textId="77777777" w:rsidR="00130BFB" w:rsidRDefault="00130BFB" w:rsidP="00D6626A">
      <w:pPr>
        <w:jc w:val="both"/>
        <w:rPr>
          <w:rFonts w:ascii="Times New Roman" w:hAnsi="Times New Roman" w:cs="Times New Roman"/>
          <w:sz w:val="24"/>
          <w:szCs w:val="24"/>
        </w:rPr>
      </w:pPr>
    </w:p>
    <w:p w14:paraId="4C352EFF"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lastRenderedPageBreak/>
        <w:t xml:space="preserve">Приложение № </w:t>
      </w:r>
      <w:r w:rsidR="009514AB">
        <w:rPr>
          <w:rFonts w:ascii="Times New Roman" w:hAnsi="Times New Roman" w:cs="Times New Roman"/>
          <w:sz w:val="24"/>
          <w:szCs w:val="24"/>
        </w:rPr>
        <w:t>4</w:t>
      </w:r>
    </w:p>
    <w:p w14:paraId="2F58D038"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к Закупочной документации</w:t>
      </w:r>
    </w:p>
    <w:p w14:paraId="7D38C2A4" w14:textId="77777777"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по проведению открытого аукциона</w:t>
      </w:r>
    </w:p>
    <w:p w14:paraId="059006AB" w14:textId="09736762" w:rsidR="009623AD" w:rsidRPr="009623AD" w:rsidRDefault="009623AD" w:rsidP="009623AD">
      <w:pPr>
        <w:spacing w:after="0" w:line="240" w:lineRule="auto"/>
        <w:jc w:val="right"/>
        <w:rPr>
          <w:rFonts w:ascii="Times New Roman" w:hAnsi="Times New Roman" w:cs="Times New Roman"/>
          <w:sz w:val="24"/>
          <w:szCs w:val="24"/>
        </w:rPr>
      </w:pPr>
      <w:r w:rsidRPr="009623AD">
        <w:rPr>
          <w:rFonts w:ascii="Times New Roman" w:hAnsi="Times New Roman" w:cs="Times New Roman"/>
          <w:sz w:val="24"/>
          <w:szCs w:val="24"/>
        </w:rPr>
        <w:t xml:space="preserve">на поставку </w:t>
      </w:r>
      <w:r w:rsidR="001661A0">
        <w:rPr>
          <w:rFonts w:ascii="Times New Roman" w:hAnsi="Times New Roman" w:cs="Times New Roman"/>
          <w:sz w:val="24"/>
          <w:szCs w:val="24"/>
        </w:rPr>
        <w:t>средств измерений</w:t>
      </w:r>
    </w:p>
    <w:p w14:paraId="015C6F9E" w14:textId="77777777" w:rsidR="00130BFB" w:rsidRDefault="00130BFB" w:rsidP="00130BFB">
      <w:pPr>
        <w:spacing w:after="0" w:line="240" w:lineRule="auto"/>
        <w:jc w:val="right"/>
        <w:rPr>
          <w:rFonts w:ascii="Times New Roman" w:hAnsi="Times New Roman" w:cs="Times New Roman"/>
          <w:sz w:val="24"/>
          <w:szCs w:val="24"/>
        </w:rPr>
      </w:pPr>
    </w:p>
    <w:p w14:paraId="5232BB4B" w14:textId="77777777" w:rsidR="00130BFB" w:rsidRDefault="00130BFB" w:rsidP="00130BFB">
      <w:pPr>
        <w:spacing w:after="0" w:line="240" w:lineRule="auto"/>
        <w:jc w:val="right"/>
        <w:rPr>
          <w:rFonts w:ascii="Times New Roman" w:hAnsi="Times New Roman" w:cs="Times New Roman"/>
          <w:sz w:val="24"/>
          <w:szCs w:val="24"/>
        </w:rPr>
      </w:pPr>
    </w:p>
    <w:p w14:paraId="7F47FD3E" w14:textId="77777777" w:rsidR="00130BFB" w:rsidRPr="003541BE" w:rsidRDefault="00130BFB" w:rsidP="00130BFB">
      <w:pPr>
        <w:spacing w:after="0" w:line="240" w:lineRule="auto"/>
        <w:jc w:val="right"/>
        <w:rPr>
          <w:rFonts w:ascii="Times New Roman" w:hAnsi="Times New Roman" w:cs="Times New Roman"/>
          <w:sz w:val="24"/>
          <w:szCs w:val="24"/>
        </w:rPr>
      </w:pPr>
    </w:p>
    <w:p w14:paraId="07CB2664"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178C8F57"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0663BB40" w14:textId="77777777" w:rsidR="00130BFB" w:rsidRPr="00130BFB" w:rsidRDefault="00130BFB" w:rsidP="00130BFB">
      <w:pPr>
        <w:widowControl w:val="0"/>
        <w:spacing w:after="0" w:line="240" w:lineRule="auto"/>
        <w:jc w:val="center"/>
        <w:rPr>
          <w:rFonts w:ascii="Times New Roman" w:eastAsia="Times New Roman" w:hAnsi="Times New Roman" w:cs="Times New Roman"/>
          <w:color w:val="000000"/>
          <w:sz w:val="24"/>
          <w:szCs w:val="24"/>
          <w:lang w:eastAsia="ru-RU" w:bidi="ru-RU"/>
        </w:rPr>
      </w:pPr>
    </w:p>
    <w:p w14:paraId="3B133408" w14:textId="77777777" w:rsidR="00130BFB" w:rsidRPr="00130BFB" w:rsidRDefault="00130BFB" w:rsidP="00130BFB">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ABFF012" w14:textId="77777777" w:rsidR="00130BFB" w:rsidRPr="00130BFB" w:rsidRDefault="00130BFB" w:rsidP="00130BFB">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w:t>
      </w:r>
      <w:r w:rsidR="008A28D6">
        <w:rPr>
          <w:rFonts w:ascii="Times New Roman" w:eastAsia="Times New Roman" w:hAnsi="Times New Roman" w:cs="Times New Roman"/>
          <w:color w:val="000000"/>
          <w:sz w:val="24"/>
          <w:szCs w:val="24"/>
          <w:lang w:eastAsia="ru-RU" w:bidi="ru-RU"/>
        </w:rPr>
        <w:t>в текущей редакции</w:t>
      </w:r>
      <w:r w:rsidRPr="00130BFB">
        <w:rPr>
          <w:rFonts w:ascii="Times New Roman" w:eastAsia="Times New Roman" w:hAnsi="Times New Roman" w:cs="Times New Roman"/>
          <w:color w:val="000000"/>
          <w:sz w:val="24"/>
          <w:szCs w:val="24"/>
          <w:lang w:eastAsia="ru-RU" w:bidi="ru-RU"/>
        </w:rPr>
        <w:t>,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069C239"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44CDCD2"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23C05582"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249D2150" w14:textId="77777777" w:rsidR="00130BFB" w:rsidRDefault="00130BFB" w:rsidP="00130BFB">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3B13BFAC" w14:textId="77777777" w:rsidR="00130BFB" w:rsidRPr="00130BFB" w:rsidRDefault="00130BFB" w:rsidP="00130BFB">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7FACF981" w14:textId="77777777" w:rsidR="00130BFB" w:rsidRDefault="00130BFB" w:rsidP="00130BFB">
      <w:pPr>
        <w:tabs>
          <w:tab w:val="left" w:pos="3255"/>
        </w:tabs>
        <w:rPr>
          <w:rFonts w:ascii="Times New Roman" w:hAnsi="Times New Roman" w:cs="Times New Roman"/>
          <w:sz w:val="24"/>
          <w:szCs w:val="24"/>
        </w:rPr>
      </w:pPr>
    </w:p>
    <w:p w14:paraId="29ECC9C4" w14:textId="77777777" w:rsidR="00DB7225" w:rsidRDefault="00DB7225" w:rsidP="00130BFB">
      <w:pPr>
        <w:tabs>
          <w:tab w:val="left" w:pos="3255"/>
        </w:tabs>
        <w:rPr>
          <w:rFonts w:ascii="Times New Roman" w:hAnsi="Times New Roman" w:cs="Times New Roman"/>
          <w:sz w:val="24"/>
          <w:szCs w:val="24"/>
        </w:rPr>
      </w:pPr>
    </w:p>
    <w:p w14:paraId="7C054070" w14:textId="77777777" w:rsidR="00DB7225" w:rsidRDefault="00DB7225" w:rsidP="00130BFB">
      <w:pPr>
        <w:tabs>
          <w:tab w:val="left" w:pos="3255"/>
        </w:tabs>
        <w:rPr>
          <w:rFonts w:ascii="Times New Roman" w:hAnsi="Times New Roman" w:cs="Times New Roman"/>
          <w:sz w:val="24"/>
          <w:szCs w:val="24"/>
        </w:rPr>
        <w:sectPr w:rsidR="00DB7225" w:rsidSect="001331E6">
          <w:pgSz w:w="11906" w:h="16838"/>
          <w:pgMar w:top="1134" w:right="850" w:bottom="993" w:left="1701" w:header="708" w:footer="708" w:gutter="0"/>
          <w:cols w:space="708"/>
          <w:docGrid w:linePitch="360"/>
        </w:sectPr>
      </w:pPr>
    </w:p>
    <w:p w14:paraId="7085F987"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lastRenderedPageBreak/>
        <w:t xml:space="preserve">Извещение </w:t>
      </w:r>
    </w:p>
    <w:p w14:paraId="5EC29F29"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t>о проведении открытого аукциона</w:t>
      </w:r>
    </w:p>
    <w:p w14:paraId="6B60D01E" w14:textId="77777777" w:rsidR="00E46D58" w:rsidRPr="00E46D58" w:rsidRDefault="00E46D58" w:rsidP="00E46D58">
      <w:pPr>
        <w:spacing w:after="0"/>
        <w:jc w:val="center"/>
        <w:rPr>
          <w:rFonts w:ascii="Times New Roman" w:hAnsi="Times New Roman" w:cs="Times New Roman"/>
          <w:b/>
          <w:bCs/>
          <w:sz w:val="24"/>
          <w:szCs w:val="24"/>
        </w:rPr>
      </w:pPr>
      <w:r w:rsidRPr="00E46D58">
        <w:rPr>
          <w:rFonts w:ascii="Times New Roman" w:hAnsi="Times New Roman" w:cs="Times New Roman"/>
          <w:b/>
          <w:bCs/>
          <w:sz w:val="24"/>
          <w:szCs w:val="24"/>
        </w:rPr>
        <w:t xml:space="preserve">по определению поставщика на поставку </w:t>
      </w:r>
      <w:r w:rsidR="00841839">
        <w:rPr>
          <w:rFonts w:ascii="Times New Roman" w:hAnsi="Times New Roman" w:cs="Times New Roman"/>
          <w:b/>
          <w:bCs/>
          <w:sz w:val="24"/>
          <w:szCs w:val="24"/>
        </w:rPr>
        <w:t>средств измерения</w:t>
      </w:r>
      <w:r w:rsidRPr="00E46D58">
        <w:rPr>
          <w:rFonts w:ascii="Times New Roman" w:hAnsi="Times New Roman" w:cs="Times New Roman"/>
          <w:b/>
          <w:bCs/>
          <w:sz w:val="24"/>
          <w:szCs w:val="24"/>
        </w:rPr>
        <w:t xml:space="preserve"> (централизованная закупка)</w:t>
      </w:r>
    </w:p>
    <w:tbl>
      <w:tblPr>
        <w:tblStyle w:val="21"/>
        <w:tblW w:w="0" w:type="auto"/>
        <w:tblLayout w:type="fixed"/>
        <w:tblLook w:val="04A0" w:firstRow="1" w:lastRow="0" w:firstColumn="1" w:lastColumn="0" w:noHBand="0" w:noVBand="1"/>
      </w:tblPr>
      <w:tblGrid>
        <w:gridCol w:w="542"/>
        <w:gridCol w:w="4556"/>
        <w:gridCol w:w="10596"/>
      </w:tblGrid>
      <w:tr w:rsidR="00E46D58" w:rsidRPr="00E46D58" w14:paraId="7F917854" w14:textId="77777777" w:rsidTr="00144505">
        <w:tc>
          <w:tcPr>
            <w:tcW w:w="542" w:type="dxa"/>
          </w:tcPr>
          <w:p w14:paraId="7C1D022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w:t>
            </w:r>
          </w:p>
          <w:p w14:paraId="7FE7E0A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 п/п</w:t>
            </w:r>
          </w:p>
        </w:tc>
        <w:tc>
          <w:tcPr>
            <w:tcW w:w="4556" w:type="dxa"/>
          </w:tcPr>
          <w:p w14:paraId="7DA1CB04"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Наименование</w:t>
            </w:r>
          </w:p>
        </w:tc>
        <w:tc>
          <w:tcPr>
            <w:tcW w:w="10596" w:type="dxa"/>
          </w:tcPr>
          <w:p w14:paraId="42F657C2"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Поля для заполнения</w:t>
            </w:r>
          </w:p>
        </w:tc>
      </w:tr>
      <w:tr w:rsidR="00E46D58" w:rsidRPr="00E46D58" w14:paraId="2D19F0CF" w14:textId="77777777" w:rsidTr="00144505">
        <w:tc>
          <w:tcPr>
            <w:tcW w:w="542" w:type="dxa"/>
          </w:tcPr>
          <w:p w14:paraId="0AC219F7"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536ADE7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10596" w:type="dxa"/>
          </w:tcPr>
          <w:p w14:paraId="45E63F5F"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r>
      <w:tr w:rsidR="00E46D58" w:rsidRPr="00E46D58" w14:paraId="3A7C2F1C" w14:textId="77777777" w:rsidTr="00144505">
        <w:tc>
          <w:tcPr>
            <w:tcW w:w="542" w:type="dxa"/>
          </w:tcPr>
          <w:p w14:paraId="5738121C" w14:textId="77777777" w:rsidR="00E46D58" w:rsidRPr="00E46D58" w:rsidRDefault="00E46D58" w:rsidP="00E46D58">
            <w:pPr>
              <w:jc w:val="center"/>
              <w:rPr>
                <w:rFonts w:ascii="Times New Roman" w:hAnsi="Times New Roman" w:cs="Times New Roman"/>
                <w:sz w:val="24"/>
                <w:szCs w:val="24"/>
              </w:rPr>
            </w:pPr>
          </w:p>
        </w:tc>
        <w:tc>
          <w:tcPr>
            <w:tcW w:w="4556" w:type="dxa"/>
          </w:tcPr>
          <w:p w14:paraId="1D1B9F0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 Общая информация о закупке</w:t>
            </w:r>
          </w:p>
        </w:tc>
        <w:tc>
          <w:tcPr>
            <w:tcW w:w="10596" w:type="dxa"/>
          </w:tcPr>
          <w:p w14:paraId="47AFB33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 Общая информация о закупке</w:t>
            </w:r>
          </w:p>
        </w:tc>
      </w:tr>
      <w:tr w:rsidR="00E46D58" w:rsidRPr="00E46D58" w14:paraId="72B03112" w14:textId="77777777" w:rsidTr="00144505">
        <w:tc>
          <w:tcPr>
            <w:tcW w:w="542" w:type="dxa"/>
          </w:tcPr>
          <w:p w14:paraId="492819F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2279F06E"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Номер извещения (номер закупки согласно утвержденному плану закупок)</w:t>
            </w:r>
          </w:p>
        </w:tc>
        <w:tc>
          <w:tcPr>
            <w:tcW w:w="10596" w:type="dxa"/>
          </w:tcPr>
          <w:p w14:paraId="3B09668E" w14:textId="77777777" w:rsidR="00E46D58" w:rsidRPr="00841839" w:rsidRDefault="00841839" w:rsidP="00E46D58">
            <w:pP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E46D58" w:rsidRPr="00E46D58" w14:paraId="133543C1" w14:textId="77777777" w:rsidTr="00144505">
        <w:tc>
          <w:tcPr>
            <w:tcW w:w="542" w:type="dxa"/>
          </w:tcPr>
          <w:p w14:paraId="6C57776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728D5C0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Используемый способ определения поставщика (подрядчика, исполнителя)</w:t>
            </w:r>
          </w:p>
        </w:tc>
        <w:tc>
          <w:tcPr>
            <w:tcW w:w="10596" w:type="dxa"/>
            <w:vAlign w:val="center"/>
          </w:tcPr>
          <w:p w14:paraId="34113544"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Открытый аукцион</w:t>
            </w:r>
          </w:p>
        </w:tc>
      </w:tr>
      <w:tr w:rsidR="00E46D58" w:rsidRPr="00E46D58" w14:paraId="7162344E" w14:textId="77777777" w:rsidTr="00144505">
        <w:trPr>
          <w:trHeight w:val="318"/>
        </w:trPr>
        <w:tc>
          <w:tcPr>
            <w:tcW w:w="542" w:type="dxa"/>
          </w:tcPr>
          <w:p w14:paraId="7D74F29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0A8C776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Предмет закупки</w:t>
            </w:r>
          </w:p>
        </w:tc>
        <w:tc>
          <w:tcPr>
            <w:tcW w:w="10596" w:type="dxa"/>
            <w:vAlign w:val="center"/>
          </w:tcPr>
          <w:p w14:paraId="49CCB84D" w14:textId="77777777" w:rsidR="00E46D58" w:rsidRPr="00E46D58" w:rsidRDefault="00841839" w:rsidP="00E46D58">
            <w:pPr>
              <w:widowControl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Средства измерения</w:t>
            </w:r>
            <w:r w:rsidR="00E46D58" w:rsidRPr="00E46D58">
              <w:rPr>
                <w:rFonts w:ascii="Times New Roman" w:eastAsia="Times New Roman" w:hAnsi="Times New Roman" w:cs="Times New Roman"/>
                <w:bCs/>
                <w:sz w:val="24"/>
                <w:szCs w:val="24"/>
                <w:lang w:eastAsia="ru-RU"/>
              </w:rPr>
              <w:t xml:space="preserve"> (централизованная закупка)</w:t>
            </w:r>
          </w:p>
          <w:p w14:paraId="4DC749AC"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p>
        </w:tc>
      </w:tr>
      <w:tr w:rsidR="00E46D58" w:rsidRPr="00E46D58" w14:paraId="548E4230" w14:textId="77777777" w:rsidTr="00144505">
        <w:tc>
          <w:tcPr>
            <w:tcW w:w="542" w:type="dxa"/>
          </w:tcPr>
          <w:p w14:paraId="5F7D98F5"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4. </w:t>
            </w:r>
          </w:p>
        </w:tc>
        <w:tc>
          <w:tcPr>
            <w:tcW w:w="4556" w:type="dxa"/>
          </w:tcPr>
          <w:p w14:paraId="7061DC5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Наименование группы товаров (работ, услуг)</w:t>
            </w:r>
          </w:p>
        </w:tc>
        <w:tc>
          <w:tcPr>
            <w:tcW w:w="10596" w:type="dxa"/>
            <w:shd w:val="clear" w:color="auto" w:fill="auto"/>
          </w:tcPr>
          <w:p w14:paraId="754E3683" w14:textId="77777777" w:rsidR="00E46D58" w:rsidRPr="00DD5BFE" w:rsidRDefault="00E46D58" w:rsidP="00E46D58">
            <w:pPr>
              <w:rPr>
                <w:rFonts w:ascii="Times New Roman" w:hAnsi="Times New Roman" w:cs="Times New Roman"/>
                <w:sz w:val="24"/>
                <w:szCs w:val="24"/>
              </w:rPr>
            </w:pPr>
            <w:r w:rsidRPr="00DD5BFE">
              <w:rPr>
                <w:rFonts w:ascii="Times New Roman" w:hAnsi="Times New Roman" w:cs="Times New Roman"/>
                <w:sz w:val="24"/>
                <w:szCs w:val="24"/>
              </w:rPr>
              <w:t>Непродовольственные товары</w:t>
            </w:r>
          </w:p>
        </w:tc>
      </w:tr>
      <w:tr w:rsidR="00E46D58" w:rsidRPr="00E46D58" w14:paraId="226E0C2F" w14:textId="77777777" w:rsidTr="00144505">
        <w:tc>
          <w:tcPr>
            <w:tcW w:w="542" w:type="dxa"/>
          </w:tcPr>
          <w:p w14:paraId="708E1C5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16E29EA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размещения извещения</w:t>
            </w:r>
          </w:p>
        </w:tc>
        <w:tc>
          <w:tcPr>
            <w:tcW w:w="10596" w:type="dxa"/>
            <w:shd w:val="clear" w:color="auto" w:fill="auto"/>
          </w:tcPr>
          <w:p w14:paraId="0EEC8319" w14:textId="61F3D693" w:rsidR="00E46D58" w:rsidRPr="00DD5BFE" w:rsidRDefault="000C6C87" w:rsidP="00E46D58">
            <w:pPr>
              <w:rPr>
                <w:rFonts w:ascii="Times New Roman" w:hAnsi="Times New Roman" w:cs="Times New Roman"/>
                <w:sz w:val="24"/>
                <w:szCs w:val="24"/>
              </w:rPr>
            </w:pPr>
            <w:r>
              <w:rPr>
                <w:rFonts w:ascii="Times New Roman" w:hAnsi="Times New Roman" w:cs="Times New Roman"/>
                <w:sz w:val="24"/>
                <w:szCs w:val="24"/>
                <w:lang w:val="en-US"/>
              </w:rPr>
              <w:t>22</w:t>
            </w:r>
            <w:r w:rsidR="00DD5BFE" w:rsidRPr="00DD5BFE">
              <w:rPr>
                <w:rFonts w:ascii="Times New Roman" w:hAnsi="Times New Roman" w:cs="Times New Roman"/>
                <w:sz w:val="24"/>
                <w:szCs w:val="24"/>
              </w:rPr>
              <w:t>.</w:t>
            </w:r>
            <w:r w:rsidR="00EB0EA5">
              <w:rPr>
                <w:rFonts w:ascii="Times New Roman" w:hAnsi="Times New Roman" w:cs="Times New Roman"/>
                <w:sz w:val="24"/>
                <w:szCs w:val="24"/>
              </w:rPr>
              <w:t>04</w:t>
            </w:r>
            <w:r w:rsidR="00E46D58" w:rsidRPr="00DD5BFE">
              <w:rPr>
                <w:rFonts w:ascii="Times New Roman" w:hAnsi="Times New Roman" w:cs="Times New Roman"/>
                <w:sz w:val="24"/>
                <w:szCs w:val="24"/>
              </w:rPr>
              <w:t>.202</w:t>
            </w:r>
            <w:r w:rsidR="00EB0EA5">
              <w:rPr>
                <w:rFonts w:ascii="Times New Roman" w:hAnsi="Times New Roman" w:cs="Times New Roman"/>
                <w:sz w:val="24"/>
                <w:szCs w:val="24"/>
              </w:rPr>
              <w:t>5</w:t>
            </w:r>
            <w:r w:rsidR="00E46D58" w:rsidRPr="00DD5BFE">
              <w:rPr>
                <w:rFonts w:ascii="Times New Roman" w:hAnsi="Times New Roman" w:cs="Times New Roman"/>
                <w:sz w:val="24"/>
                <w:szCs w:val="24"/>
              </w:rPr>
              <w:t xml:space="preserve"> г.</w:t>
            </w:r>
          </w:p>
        </w:tc>
      </w:tr>
      <w:tr w:rsidR="00E46D58" w:rsidRPr="00E46D58" w14:paraId="4B60175C" w14:textId="77777777" w:rsidTr="00144505">
        <w:tc>
          <w:tcPr>
            <w:tcW w:w="542" w:type="dxa"/>
          </w:tcPr>
          <w:p w14:paraId="72D62018" w14:textId="77777777" w:rsidR="00E46D58" w:rsidRPr="00E46D58" w:rsidRDefault="00E46D58" w:rsidP="00E46D58">
            <w:pPr>
              <w:jc w:val="center"/>
              <w:rPr>
                <w:rFonts w:ascii="Times New Roman" w:hAnsi="Times New Roman" w:cs="Times New Roman"/>
                <w:sz w:val="24"/>
                <w:szCs w:val="24"/>
              </w:rPr>
            </w:pPr>
          </w:p>
        </w:tc>
        <w:tc>
          <w:tcPr>
            <w:tcW w:w="4556" w:type="dxa"/>
          </w:tcPr>
          <w:p w14:paraId="1B9A1B54" w14:textId="77777777" w:rsidR="00E46D58" w:rsidRPr="00E46D58" w:rsidRDefault="00E46D58" w:rsidP="00E46D58">
            <w:pPr>
              <w:jc w:val="center"/>
              <w:rPr>
                <w:rFonts w:ascii="Times New Roman" w:hAnsi="Times New Roman" w:cs="Times New Roman"/>
                <w:sz w:val="24"/>
                <w:szCs w:val="24"/>
              </w:rPr>
            </w:pPr>
          </w:p>
        </w:tc>
        <w:tc>
          <w:tcPr>
            <w:tcW w:w="10596" w:type="dxa"/>
            <w:shd w:val="clear" w:color="auto" w:fill="auto"/>
          </w:tcPr>
          <w:p w14:paraId="02171A7E" w14:textId="77777777" w:rsidR="00E46D58" w:rsidRPr="00DD5BFE" w:rsidRDefault="00E46D58" w:rsidP="00E46D58">
            <w:pPr>
              <w:rPr>
                <w:rFonts w:ascii="Times New Roman" w:hAnsi="Times New Roman" w:cs="Times New Roman"/>
                <w:sz w:val="24"/>
                <w:szCs w:val="24"/>
              </w:rPr>
            </w:pPr>
          </w:p>
        </w:tc>
      </w:tr>
      <w:tr w:rsidR="00E46D58" w:rsidRPr="00E46D58" w14:paraId="242AD6B8" w14:textId="77777777" w:rsidTr="00144505">
        <w:tc>
          <w:tcPr>
            <w:tcW w:w="542" w:type="dxa"/>
          </w:tcPr>
          <w:p w14:paraId="406CF81F" w14:textId="77777777" w:rsidR="00E46D58" w:rsidRPr="00E46D58" w:rsidRDefault="00E46D58" w:rsidP="00E46D58">
            <w:pPr>
              <w:jc w:val="center"/>
              <w:rPr>
                <w:rFonts w:ascii="Times New Roman" w:hAnsi="Times New Roman" w:cs="Times New Roman"/>
                <w:sz w:val="24"/>
                <w:szCs w:val="24"/>
              </w:rPr>
            </w:pPr>
          </w:p>
        </w:tc>
        <w:tc>
          <w:tcPr>
            <w:tcW w:w="4556" w:type="dxa"/>
          </w:tcPr>
          <w:p w14:paraId="2F77839F"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 Сведения о заказчике</w:t>
            </w:r>
          </w:p>
        </w:tc>
        <w:tc>
          <w:tcPr>
            <w:tcW w:w="10596" w:type="dxa"/>
            <w:shd w:val="clear" w:color="auto" w:fill="auto"/>
          </w:tcPr>
          <w:p w14:paraId="170133BF" w14:textId="77777777" w:rsidR="00E46D58" w:rsidRPr="00DD5BFE" w:rsidRDefault="00E46D58" w:rsidP="00E46D58">
            <w:pPr>
              <w:jc w:val="center"/>
              <w:rPr>
                <w:rFonts w:ascii="Times New Roman" w:hAnsi="Times New Roman" w:cs="Times New Roman"/>
                <w:sz w:val="24"/>
                <w:szCs w:val="24"/>
              </w:rPr>
            </w:pPr>
            <w:r w:rsidRPr="00DD5BFE">
              <w:rPr>
                <w:rFonts w:ascii="Times New Roman" w:hAnsi="Times New Roman" w:cs="Times New Roman"/>
                <w:sz w:val="24"/>
                <w:szCs w:val="24"/>
              </w:rPr>
              <w:t>2. Сведения о заказчике</w:t>
            </w:r>
          </w:p>
        </w:tc>
      </w:tr>
      <w:tr w:rsidR="00E46D58" w:rsidRPr="00E46D58" w14:paraId="30B4C1A1" w14:textId="77777777" w:rsidTr="00144505">
        <w:tc>
          <w:tcPr>
            <w:tcW w:w="542" w:type="dxa"/>
          </w:tcPr>
          <w:p w14:paraId="1A7C0A64"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23A764F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Наименование заказчика</w:t>
            </w:r>
          </w:p>
        </w:tc>
        <w:tc>
          <w:tcPr>
            <w:tcW w:w="10596" w:type="dxa"/>
            <w:shd w:val="clear" w:color="auto" w:fill="auto"/>
            <w:vAlign w:val="center"/>
          </w:tcPr>
          <w:p w14:paraId="67D9FC66" w14:textId="77777777" w:rsidR="00E46D58" w:rsidRPr="00DD5BF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DD5BFE">
              <w:rPr>
                <w:rFonts w:ascii="Times New Roman" w:eastAsia="Times New Roman" w:hAnsi="Times New Roman" w:cs="Times New Roman"/>
                <w:bCs/>
                <w:sz w:val="24"/>
                <w:szCs w:val="24"/>
                <w:lang w:eastAsia="ru-RU"/>
              </w:rPr>
              <w:t>ГУП «</w:t>
            </w:r>
            <w:r w:rsidR="00841839">
              <w:rPr>
                <w:rFonts w:ascii="Times New Roman" w:eastAsia="Times New Roman" w:hAnsi="Times New Roman" w:cs="Times New Roman"/>
                <w:bCs/>
                <w:sz w:val="24"/>
                <w:szCs w:val="24"/>
                <w:lang w:eastAsia="ru-RU"/>
              </w:rPr>
              <w:t>Институт технического регулирования и метрологии</w:t>
            </w:r>
            <w:r w:rsidRPr="00DD5BFE">
              <w:rPr>
                <w:rFonts w:ascii="Times New Roman" w:eastAsia="Times New Roman" w:hAnsi="Times New Roman" w:cs="Times New Roman"/>
                <w:bCs/>
                <w:sz w:val="24"/>
                <w:szCs w:val="24"/>
                <w:lang w:eastAsia="ru-RU"/>
              </w:rPr>
              <w:t>»</w:t>
            </w:r>
          </w:p>
        </w:tc>
      </w:tr>
      <w:tr w:rsidR="00E46D58" w:rsidRPr="00E46D58" w14:paraId="56678CE7" w14:textId="77777777" w:rsidTr="00144505">
        <w:tc>
          <w:tcPr>
            <w:tcW w:w="542" w:type="dxa"/>
          </w:tcPr>
          <w:p w14:paraId="2174F88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1F6F5858"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нахождения</w:t>
            </w:r>
          </w:p>
        </w:tc>
        <w:tc>
          <w:tcPr>
            <w:tcW w:w="10596" w:type="dxa"/>
            <w:shd w:val="clear" w:color="auto" w:fill="auto"/>
            <w:vAlign w:val="center"/>
          </w:tcPr>
          <w:p w14:paraId="0D9CE0C5" w14:textId="77777777" w:rsidR="00E46D58" w:rsidRPr="00DD5BF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DD5BFE">
              <w:rPr>
                <w:rFonts w:ascii="Times New Roman" w:eastAsia="Times New Roman" w:hAnsi="Times New Roman" w:cs="Times New Roman"/>
                <w:bCs/>
                <w:sz w:val="24"/>
                <w:szCs w:val="24"/>
                <w:lang w:eastAsia="ru-RU"/>
              </w:rPr>
              <w:t xml:space="preserve">ПМР, г. Тирасполь, </w:t>
            </w:r>
            <w:r w:rsidR="00841839">
              <w:rPr>
                <w:rFonts w:ascii="Times New Roman" w:eastAsia="Times New Roman" w:hAnsi="Times New Roman" w:cs="Times New Roman"/>
                <w:bCs/>
                <w:sz w:val="24"/>
                <w:szCs w:val="24"/>
                <w:lang w:eastAsia="ru-RU"/>
              </w:rPr>
              <w:t>пер. Энгельса, 11</w:t>
            </w:r>
            <w:r w:rsidRPr="00DD5BFE">
              <w:rPr>
                <w:rFonts w:ascii="Times New Roman" w:eastAsia="Times New Roman" w:hAnsi="Times New Roman" w:cs="Times New Roman"/>
                <w:bCs/>
                <w:sz w:val="24"/>
                <w:szCs w:val="24"/>
                <w:lang w:eastAsia="ru-RU"/>
              </w:rPr>
              <w:t>.</w:t>
            </w:r>
          </w:p>
        </w:tc>
      </w:tr>
      <w:tr w:rsidR="00E46D58" w:rsidRPr="00E46D58" w14:paraId="569363E6" w14:textId="77777777" w:rsidTr="00144505">
        <w:tc>
          <w:tcPr>
            <w:tcW w:w="542" w:type="dxa"/>
          </w:tcPr>
          <w:p w14:paraId="5D95619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46CED339"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Почтовый адрес</w:t>
            </w:r>
          </w:p>
        </w:tc>
        <w:tc>
          <w:tcPr>
            <w:tcW w:w="10596" w:type="dxa"/>
            <w:shd w:val="clear" w:color="auto" w:fill="auto"/>
            <w:vAlign w:val="center"/>
          </w:tcPr>
          <w:p w14:paraId="078A0FF8" w14:textId="77777777" w:rsidR="00E46D58" w:rsidRPr="00DD5BF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DD5BFE">
              <w:rPr>
                <w:rFonts w:ascii="Times New Roman" w:eastAsia="Times New Roman" w:hAnsi="Times New Roman" w:cs="Times New Roman"/>
                <w:bCs/>
                <w:sz w:val="24"/>
                <w:szCs w:val="24"/>
                <w:lang w:eastAsia="ru-RU"/>
              </w:rPr>
              <w:t xml:space="preserve">ПМР, г. Тирасполь, </w:t>
            </w:r>
            <w:r w:rsidR="00841839">
              <w:rPr>
                <w:rFonts w:ascii="Times New Roman" w:eastAsia="Times New Roman" w:hAnsi="Times New Roman" w:cs="Times New Roman"/>
                <w:bCs/>
                <w:sz w:val="24"/>
                <w:szCs w:val="24"/>
                <w:lang w:eastAsia="ru-RU"/>
              </w:rPr>
              <w:t>пер</w:t>
            </w:r>
            <w:r w:rsidRPr="00DD5BFE">
              <w:rPr>
                <w:rFonts w:ascii="Times New Roman" w:eastAsia="Times New Roman" w:hAnsi="Times New Roman" w:cs="Times New Roman"/>
                <w:bCs/>
                <w:sz w:val="24"/>
                <w:szCs w:val="24"/>
                <w:lang w:eastAsia="ru-RU"/>
              </w:rPr>
              <w:t xml:space="preserve">. </w:t>
            </w:r>
            <w:r w:rsidR="00841839">
              <w:rPr>
                <w:rFonts w:ascii="Times New Roman" w:eastAsia="Times New Roman" w:hAnsi="Times New Roman" w:cs="Times New Roman"/>
                <w:bCs/>
                <w:sz w:val="24"/>
                <w:szCs w:val="24"/>
                <w:lang w:eastAsia="ru-RU"/>
              </w:rPr>
              <w:t>Энгельса</w:t>
            </w:r>
            <w:r w:rsidRPr="00DD5BFE">
              <w:rPr>
                <w:rFonts w:ascii="Times New Roman" w:eastAsia="Times New Roman" w:hAnsi="Times New Roman" w:cs="Times New Roman"/>
                <w:bCs/>
                <w:sz w:val="24"/>
                <w:szCs w:val="24"/>
                <w:lang w:eastAsia="ru-RU"/>
              </w:rPr>
              <w:t xml:space="preserve">, </w:t>
            </w:r>
            <w:r w:rsidR="00841839">
              <w:rPr>
                <w:rFonts w:ascii="Times New Roman" w:eastAsia="Times New Roman" w:hAnsi="Times New Roman" w:cs="Times New Roman"/>
                <w:bCs/>
                <w:sz w:val="24"/>
                <w:szCs w:val="24"/>
                <w:lang w:eastAsia="ru-RU"/>
              </w:rPr>
              <w:t>11.</w:t>
            </w:r>
          </w:p>
        </w:tc>
      </w:tr>
      <w:tr w:rsidR="00E46D58" w:rsidRPr="00E46D58" w14:paraId="4D5FC0F7" w14:textId="77777777" w:rsidTr="00144505">
        <w:tc>
          <w:tcPr>
            <w:tcW w:w="542" w:type="dxa"/>
          </w:tcPr>
          <w:p w14:paraId="6F6C615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4. </w:t>
            </w:r>
          </w:p>
        </w:tc>
        <w:tc>
          <w:tcPr>
            <w:tcW w:w="4556" w:type="dxa"/>
          </w:tcPr>
          <w:p w14:paraId="2BDF514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Адрес электронной почты</w:t>
            </w:r>
          </w:p>
        </w:tc>
        <w:tc>
          <w:tcPr>
            <w:tcW w:w="10596" w:type="dxa"/>
            <w:shd w:val="clear" w:color="auto" w:fill="auto"/>
            <w:vAlign w:val="center"/>
          </w:tcPr>
          <w:p w14:paraId="313EB2D7" w14:textId="77777777" w:rsidR="00E46D58" w:rsidRPr="00841839" w:rsidRDefault="002F7F3F" w:rsidP="00E46D58">
            <w:pPr>
              <w:widowControl w:val="0"/>
              <w:autoSpaceDE w:val="0"/>
              <w:autoSpaceDN w:val="0"/>
              <w:adjustRightInd w:val="0"/>
              <w:rPr>
                <w:rFonts w:ascii="Times New Roman" w:eastAsia="Times New Roman" w:hAnsi="Times New Roman" w:cs="Times New Roman"/>
                <w:bCs/>
                <w:sz w:val="24"/>
                <w:szCs w:val="24"/>
                <w:lang w:val="en-US" w:eastAsia="ru-RU"/>
              </w:rPr>
            </w:pPr>
            <w:hyperlink r:id="rId15" w:history="1">
              <w:r w:rsidR="00070A27" w:rsidRPr="00537112">
                <w:rPr>
                  <w:rStyle w:val="af3"/>
                  <w:rFonts w:ascii="Times New Roman" w:eastAsia="Times New Roman" w:hAnsi="Times New Roman" w:cs="Times New Roman"/>
                  <w:bCs/>
                  <w:sz w:val="24"/>
                  <w:szCs w:val="24"/>
                  <w:lang w:val="en-US" w:eastAsia="ru-RU"/>
                </w:rPr>
                <w:t>Nii_standart</w:t>
              </w:r>
              <w:r w:rsidR="00070A27" w:rsidRPr="00537112">
                <w:rPr>
                  <w:rStyle w:val="af3"/>
                  <w:rFonts w:ascii="Times New Roman" w:eastAsia="Times New Roman" w:hAnsi="Times New Roman" w:cs="Times New Roman"/>
                  <w:bCs/>
                  <w:sz w:val="24"/>
                  <w:szCs w:val="24"/>
                  <w:lang w:eastAsia="ru-RU"/>
                </w:rPr>
                <w:t>@</w:t>
              </w:r>
              <w:r w:rsidR="00070A27" w:rsidRPr="00537112">
                <w:rPr>
                  <w:rStyle w:val="af3"/>
                  <w:rFonts w:ascii="Times New Roman" w:eastAsia="Times New Roman" w:hAnsi="Times New Roman" w:cs="Times New Roman"/>
                  <w:bCs/>
                  <w:sz w:val="24"/>
                  <w:szCs w:val="24"/>
                  <w:lang w:val="en-US" w:eastAsia="ru-RU"/>
                </w:rPr>
                <w:t>mail</w:t>
              </w:r>
              <w:r w:rsidR="00070A27" w:rsidRPr="00537112">
                <w:rPr>
                  <w:rStyle w:val="af3"/>
                  <w:rFonts w:ascii="Times New Roman" w:eastAsia="Times New Roman" w:hAnsi="Times New Roman" w:cs="Times New Roman"/>
                  <w:bCs/>
                  <w:sz w:val="24"/>
                  <w:szCs w:val="24"/>
                  <w:lang w:eastAsia="ru-RU"/>
                </w:rPr>
                <w:t>.</w:t>
              </w:r>
              <w:r w:rsidR="00070A27" w:rsidRPr="00537112">
                <w:rPr>
                  <w:rStyle w:val="af3"/>
                  <w:rFonts w:ascii="Times New Roman" w:eastAsia="Times New Roman" w:hAnsi="Times New Roman" w:cs="Times New Roman"/>
                  <w:bCs/>
                  <w:sz w:val="24"/>
                  <w:szCs w:val="24"/>
                  <w:lang w:val="en-US" w:eastAsia="ru-RU"/>
                </w:rPr>
                <w:t>ru</w:t>
              </w:r>
            </w:hyperlink>
          </w:p>
        </w:tc>
      </w:tr>
      <w:tr w:rsidR="00E46D58" w:rsidRPr="00E46D58" w14:paraId="33737AFE" w14:textId="77777777" w:rsidTr="00144505">
        <w:tc>
          <w:tcPr>
            <w:tcW w:w="542" w:type="dxa"/>
          </w:tcPr>
          <w:p w14:paraId="6D7A9BE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13BC7E8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Номер контактного телефона</w:t>
            </w:r>
          </w:p>
        </w:tc>
        <w:tc>
          <w:tcPr>
            <w:tcW w:w="10596" w:type="dxa"/>
            <w:shd w:val="clear" w:color="auto" w:fill="auto"/>
            <w:vAlign w:val="center"/>
          </w:tcPr>
          <w:p w14:paraId="414FF4EA" w14:textId="77777777" w:rsidR="00E46D58" w:rsidRPr="00841839" w:rsidRDefault="00E46D58" w:rsidP="00E46D58">
            <w:pPr>
              <w:widowControl w:val="0"/>
              <w:autoSpaceDE w:val="0"/>
              <w:autoSpaceDN w:val="0"/>
              <w:adjustRightInd w:val="0"/>
              <w:rPr>
                <w:rFonts w:ascii="Times New Roman" w:eastAsia="Times New Roman" w:hAnsi="Times New Roman" w:cs="Times New Roman"/>
                <w:bCs/>
                <w:sz w:val="24"/>
                <w:szCs w:val="24"/>
                <w:lang w:val="en-US" w:eastAsia="ru-RU"/>
              </w:rPr>
            </w:pPr>
            <w:r w:rsidRPr="00DD5BFE">
              <w:rPr>
                <w:rFonts w:ascii="Times New Roman" w:eastAsia="Times New Roman" w:hAnsi="Times New Roman" w:cs="Times New Roman"/>
                <w:bCs/>
                <w:sz w:val="24"/>
                <w:szCs w:val="24"/>
                <w:lang w:eastAsia="ru-RU"/>
              </w:rPr>
              <w:t xml:space="preserve">0 (533) </w:t>
            </w:r>
            <w:r w:rsidR="00841839">
              <w:rPr>
                <w:rFonts w:ascii="Times New Roman" w:eastAsia="Times New Roman" w:hAnsi="Times New Roman" w:cs="Times New Roman"/>
                <w:bCs/>
                <w:sz w:val="24"/>
                <w:szCs w:val="24"/>
                <w:lang w:val="en-US" w:eastAsia="ru-RU"/>
              </w:rPr>
              <w:t>9</w:t>
            </w:r>
            <w:r w:rsidRPr="00DD5BFE">
              <w:rPr>
                <w:rFonts w:ascii="Times New Roman" w:eastAsia="Times New Roman" w:hAnsi="Times New Roman" w:cs="Times New Roman"/>
                <w:bCs/>
                <w:sz w:val="24"/>
                <w:szCs w:val="24"/>
                <w:lang w:eastAsia="ru-RU"/>
              </w:rPr>
              <w:t xml:space="preserve"> </w:t>
            </w:r>
            <w:r w:rsidR="00841839">
              <w:rPr>
                <w:rFonts w:ascii="Times New Roman" w:eastAsia="Times New Roman" w:hAnsi="Times New Roman" w:cs="Times New Roman"/>
                <w:bCs/>
                <w:sz w:val="24"/>
                <w:szCs w:val="24"/>
                <w:lang w:val="en-US" w:eastAsia="ru-RU"/>
              </w:rPr>
              <w:t>54</w:t>
            </w:r>
            <w:r w:rsidRPr="00DD5BFE">
              <w:rPr>
                <w:rFonts w:ascii="Times New Roman" w:eastAsia="Times New Roman" w:hAnsi="Times New Roman" w:cs="Times New Roman"/>
                <w:bCs/>
                <w:sz w:val="24"/>
                <w:szCs w:val="24"/>
                <w:lang w:eastAsia="ru-RU"/>
              </w:rPr>
              <w:t xml:space="preserve"> </w:t>
            </w:r>
            <w:r w:rsidR="00841839">
              <w:rPr>
                <w:rFonts w:ascii="Times New Roman" w:eastAsia="Times New Roman" w:hAnsi="Times New Roman" w:cs="Times New Roman"/>
                <w:bCs/>
                <w:sz w:val="24"/>
                <w:szCs w:val="24"/>
                <w:lang w:val="en-US" w:eastAsia="ru-RU"/>
              </w:rPr>
              <w:t>38</w:t>
            </w:r>
          </w:p>
        </w:tc>
      </w:tr>
      <w:tr w:rsidR="00E46D58" w:rsidRPr="00E46D58" w14:paraId="63464C13" w14:textId="77777777" w:rsidTr="00144505">
        <w:tc>
          <w:tcPr>
            <w:tcW w:w="542" w:type="dxa"/>
          </w:tcPr>
          <w:p w14:paraId="70422EC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w:t>
            </w:r>
          </w:p>
        </w:tc>
        <w:tc>
          <w:tcPr>
            <w:tcW w:w="4556" w:type="dxa"/>
          </w:tcPr>
          <w:p w14:paraId="36094D3A"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Дополнительная информация</w:t>
            </w:r>
          </w:p>
        </w:tc>
        <w:tc>
          <w:tcPr>
            <w:tcW w:w="10596" w:type="dxa"/>
            <w:shd w:val="clear" w:color="auto" w:fill="auto"/>
            <w:vAlign w:val="center"/>
          </w:tcPr>
          <w:p w14:paraId="1DE4881C" w14:textId="77777777" w:rsidR="00E46D58" w:rsidRPr="00DD5BFE"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DD5BFE">
              <w:rPr>
                <w:rFonts w:ascii="Times New Roman" w:eastAsia="Times New Roman" w:hAnsi="Times New Roman" w:cs="Times New Roman"/>
                <w:bCs/>
                <w:sz w:val="24"/>
                <w:szCs w:val="24"/>
                <w:lang w:eastAsia="ru-RU"/>
              </w:rPr>
              <w:t>-</w:t>
            </w:r>
          </w:p>
        </w:tc>
      </w:tr>
      <w:tr w:rsidR="00E46D58" w:rsidRPr="00E46D58" w14:paraId="0285D27A" w14:textId="77777777" w:rsidTr="00144505">
        <w:tc>
          <w:tcPr>
            <w:tcW w:w="542" w:type="dxa"/>
          </w:tcPr>
          <w:p w14:paraId="1AE14DB2" w14:textId="77777777" w:rsidR="00E46D58" w:rsidRPr="00E46D58" w:rsidRDefault="00E46D58" w:rsidP="00E46D58">
            <w:pPr>
              <w:jc w:val="center"/>
              <w:rPr>
                <w:rFonts w:ascii="Times New Roman" w:hAnsi="Times New Roman" w:cs="Times New Roman"/>
                <w:sz w:val="24"/>
                <w:szCs w:val="24"/>
              </w:rPr>
            </w:pPr>
          </w:p>
        </w:tc>
        <w:tc>
          <w:tcPr>
            <w:tcW w:w="4556" w:type="dxa"/>
          </w:tcPr>
          <w:p w14:paraId="506E6281" w14:textId="77777777" w:rsidR="00E46D58" w:rsidRPr="00E46D58" w:rsidRDefault="00E46D58" w:rsidP="00E46D58">
            <w:pPr>
              <w:jc w:val="center"/>
              <w:rPr>
                <w:rFonts w:ascii="Times New Roman" w:hAnsi="Times New Roman" w:cs="Times New Roman"/>
                <w:sz w:val="24"/>
                <w:szCs w:val="24"/>
              </w:rPr>
            </w:pPr>
          </w:p>
        </w:tc>
        <w:tc>
          <w:tcPr>
            <w:tcW w:w="10596" w:type="dxa"/>
            <w:shd w:val="clear" w:color="auto" w:fill="auto"/>
          </w:tcPr>
          <w:p w14:paraId="35C5DB96" w14:textId="77777777" w:rsidR="00E46D58" w:rsidRPr="00DD5BFE" w:rsidRDefault="00E46D58" w:rsidP="00E46D58">
            <w:pPr>
              <w:jc w:val="center"/>
              <w:rPr>
                <w:rFonts w:ascii="Times New Roman" w:hAnsi="Times New Roman" w:cs="Times New Roman"/>
                <w:sz w:val="24"/>
                <w:szCs w:val="24"/>
              </w:rPr>
            </w:pPr>
          </w:p>
        </w:tc>
      </w:tr>
      <w:tr w:rsidR="00E46D58" w:rsidRPr="00E46D58" w14:paraId="4B4F485E" w14:textId="77777777" w:rsidTr="00144505">
        <w:tc>
          <w:tcPr>
            <w:tcW w:w="542" w:type="dxa"/>
          </w:tcPr>
          <w:p w14:paraId="62E842A6" w14:textId="77777777" w:rsidR="00E46D58" w:rsidRPr="00E46D58" w:rsidRDefault="00E46D58" w:rsidP="00E46D58">
            <w:pPr>
              <w:jc w:val="center"/>
              <w:rPr>
                <w:rFonts w:ascii="Times New Roman" w:hAnsi="Times New Roman" w:cs="Times New Roman"/>
                <w:sz w:val="24"/>
                <w:szCs w:val="24"/>
              </w:rPr>
            </w:pPr>
          </w:p>
        </w:tc>
        <w:tc>
          <w:tcPr>
            <w:tcW w:w="4556" w:type="dxa"/>
          </w:tcPr>
          <w:p w14:paraId="0351BA3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 Информация о процедуре  закупки</w:t>
            </w:r>
          </w:p>
        </w:tc>
        <w:tc>
          <w:tcPr>
            <w:tcW w:w="10596" w:type="dxa"/>
            <w:shd w:val="clear" w:color="auto" w:fill="auto"/>
          </w:tcPr>
          <w:p w14:paraId="7161ADA3" w14:textId="77777777" w:rsidR="00E46D58" w:rsidRPr="00DD5BFE" w:rsidRDefault="00E46D58" w:rsidP="00E46D58">
            <w:pPr>
              <w:jc w:val="center"/>
              <w:rPr>
                <w:rFonts w:ascii="Times New Roman" w:hAnsi="Times New Roman" w:cs="Times New Roman"/>
                <w:sz w:val="24"/>
                <w:szCs w:val="24"/>
              </w:rPr>
            </w:pPr>
            <w:r w:rsidRPr="00DD5BFE">
              <w:rPr>
                <w:rFonts w:ascii="Times New Roman" w:hAnsi="Times New Roman" w:cs="Times New Roman"/>
                <w:sz w:val="24"/>
                <w:szCs w:val="24"/>
              </w:rPr>
              <w:t>3. Информация о процедуре закупки</w:t>
            </w:r>
          </w:p>
        </w:tc>
      </w:tr>
      <w:tr w:rsidR="00E46D58" w:rsidRPr="00E46D58" w14:paraId="2D1BE6E6" w14:textId="77777777" w:rsidTr="00144505">
        <w:tc>
          <w:tcPr>
            <w:tcW w:w="542" w:type="dxa"/>
          </w:tcPr>
          <w:p w14:paraId="3B981C2F"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557E0F57"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и время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10596" w:type="dxa"/>
            <w:shd w:val="clear" w:color="auto" w:fill="auto"/>
            <w:vAlign w:val="center"/>
          </w:tcPr>
          <w:p w14:paraId="601F5565" w14:textId="3FEE6D47" w:rsidR="00E46D58" w:rsidRPr="00DD5BFE" w:rsidRDefault="00DA6049" w:rsidP="00E46D58">
            <w:pPr>
              <w:widowControl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r w:rsidR="000C6C87">
              <w:rPr>
                <w:rFonts w:ascii="Times New Roman" w:eastAsia="Times New Roman" w:hAnsi="Times New Roman" w:cs="Times New Roman"/>
                <w:bCs/>
                <w:sz w:val="24"/>
                <w:szCs w:val="24"/>
                <w:lang w:val="en-US" w:eastAsia="ru-RU"/>
              </w:rPr>
              <w:t>3</w:t>
            </w:r>
            <w:r w:rsidR="00DD5BFE" w:rsidRPr="00DD5BFE">
              <w:rPr>
                <w:rFonts w:ascii="Times New Roman" w:eastAsia="Times New Roman" w:hAnsi="Times New Roman" w:cs="Times New Roman"/>
                <w:bCs/>
                <w:sz w:val="24"/>
                <w:szCs w:val="24"/>
                <w:lang w:eastAsia="ru-RU"/>
              </w:rPr>
              <w:t>.0</w:t>
            </w:r>
            <w:r w:rsidR="00EB0EA5">
              <w:rPr>
                <w:rFonts w:ascii="Times New Roman" w:eastAsia="Times New Roman" w:hAnsi="Times New Roman" w:cs="Times New Roman"/>
                <w:bCs/>
                <w:sz w:val="24"/>
                <w:szCs w:val="24"/>
                <w:lang w:eastAsia="ru-RU"/>
              </w:rPr>
              <w:t>4</w:t>
            </w:r>
            <w:r w:rsidR="00E46D58" w:rsidRPr="00DD5BFE">
              <w:rPr>
                <w:rFonts w:ascii="Times New Roman" w:eastAsia="Times New Roman" w:hAnsi="Times New Roman" w:cs="Times New Roman"/>
                <w:bCs/>
                <w:sz w:val="24"/>
                <w:szCs w:val="24"/>
                <w:lang w:eastAsia="ru-RU"/>
              </w:rPr>
              <w:t>.202</w:t>
            </w:r>
            <w:r w:rsidR="00EB0EA5">
              <w:rPr>
                <w:rFonts w:ascii="Times New Roman" w:eastAsia="Times New Roman" w:hAnsi="Times New Roman" w:cs="Times New Roman"/>
                <w:bCs/>
                <w:sz w:val="24"/>
                <w:szCs w:val="24"/>
                <w:lang w:eastAsia="ru-RU"/>
              </w:rPr>
              <w:t>5</w:t>
            </w:r>
            <w:r w:rsidR="00E46D58" w:rsidRPr="00DD5BFE">
              <w:rPr>
                <w:rFonts w:ascii="Times New Roman" w:eastAsia="Times New Roman" w:hAnsi="Times New Roman" w:cs="Times New Roman"/>
                <w:bCs/>
                <w:sz w:val="24"/>
                <w:szCs w:val="24"/>
                <w:lang w:eastAsia="ru-RU"/>
              </w:rPr>
              <w:t xml:space="preserve"> г. с </w:t>
            </w:r>
            <w:r w:rsidR="00ED0AE8">
              <w:rPr>
                <w:rFonts w:ascii="Times New Roman" w:eastAsia="Times New Roman" w:hAnsi="Times New Roman" w:cs="Times New Roman"/>
                <w:bCs/>
                <w:sz w:val="24"/>
                <w:szCs w:val="24"/>
                <w:lang w:eastAsia="ru-RU"/>
              </w:rPr>
              <w:t>10</w:t>
            </w:r>
            <w:r w:rsidR="00E46D58" w:rsidRPr="00DD5BFE">
              <w:rPr>
                <w:rFonts w:ascii="Times New Roman" w:eastAsia="Times New Roman" w:hAnsi="Times New Roman" w:cs="Times New Roman"/>
                <w:bCs/>
                <w:sz w:val="24"/>
                <w:szCs w:val="24"/>
                <w:lang w:eastAsia="ru-RU"/>
              </w:rPr>
              <w:t xml:space="preserve"> часов 00 минут </w:t>
            </w:r>
          </w:p>
        </w:tc>
      </w:tr>
      <w:tr w:rsidR="00E46D58" w:rsidRPr="00E46D58" w14:paraId="1BBF0BDB" w14:textId="77777777" w:rsidTr="00144505">
        <w:tc>
          <w:tcPr>
            <w:tcW w:w="542" w:type="dxa"/>
          </w:tcPr>
          <w:p w14:paraId="2275CBE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1C1C98FE"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Дата и время окончания подачи заявок (дата и время окончания регистрации на сайте в глобальной сети Интернет – в </w:t>
            </w:r>
            <w:r w:rsidRPr="00E46D58">
              <w:rPr>
                <w:rFonts w:ascii="Times New Roman" w:hAnsi="Times New Roman" w:cs="Times New Roman"/>
                <w:sz w:val="24"/>
                <w:szCs w:val="24"/>
              </w:rPr>
              <w:lastRenderedPageBreak/>
              <w:t>случае осуществления закупки путем проведения открытого аукциона в электронной форме)</w:t>
            </w:r>
          </w:p>
        </w:tc>
        <w:tc>
          <w:tcPr>
            <w:tcW w:w="10596" w:type="dxa"/>
            <w:shd w:val="clear" w:color="auto" w:fill="auto"/>
            <w:vAlign w:val="center"/>
          </w:tcPr>
          <w:p w14:paraId="1025F89B" w14:textId="782AB613" w:rsidR="00E46D58" w:rsidRPr="00DD5BFE" w:rsidRDefault="003F7171" w:rsidP="00E46D58">
            <w:pPr>
              <w:widowControl w:val="0"/>
              <w:autoSpaceDE w:val="0"/>
              <w:autoSpaceDN w:val="0"/>
              <w:adjustRightInd w:val="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0</w:t>
            </w:r>
            <w:r w:rsidR="000C6C87">
              <w:rPr>
                <w:rFonts w:ascii="Times New Roman" w:eastAsia="Times New Roman" w:hAnsi="Times New Roman" w:cs="Times New Roman"/>
                <w:bCs/>
                <w:sz w:val="24"/>
                <w:szCs w:val="24"/>
                <w:lang w:val="en-US" w:eastAsia="ru-RU"/>
              </w:rPr>
              <w:t>7</w:t>
            </w:r>
            <w:r w:rsidR="00DD5BFE" w:rsidRPr="00DD5BFE">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5</w:t>
            </w:r>
            <w:r w:rsidR="00E46D58" w:rsidRPr="00DD5BFE">
              <w:rPr>
                <w:rFonts w:ascii="Times New Roman" w:eastAsia="Times New Roman" w:hAnsi="Times New Roman" w:cs="Times New Roman"/>
                <w:bCs/>
                <w:sz w:val="24"/>
                <w:szCs w:val="24"/>
                <w:lang w:eastAsia="ru-RU"/>
              </w:rPr>
              <w:t>.202</w:t>
            </w:r>
            <w:r w:rsidR="00EB0EA5">
              <w:rPr>
                <w:rFonts w:ascii="Times New Roman" w:eastAsia="Times New Roman" w:hAnsi="Times New Roman" w:cs="Times New Roman"/>
                <w:bCs/>
                <w:sz w:val="24"/>
                <w:szCs w:val="24"/>
                <w:lang w:eastAsia="ru-RU"/>
              </w:rPr>
              <w:t>5</w:t>
            </w:r>
            <w:r w:rsidR="00E46D58" w:rsidRPr="00DD5BFE">
              <w:rPr>
                <w:rFonts w:ascii="Times New Roman" w:eastAsia="Times New Roman" w:hAnsi="Times New Roman" w:cs="Times New Roman"/>
                <w:bCs/>
                <w:sz w:val="24"/>
                <w:szCs w:val="24"/>
                <w:lang w:eastAsia="ru-RU"/>
              </w:rPr>
              <w:t xml:space="preserve"> г. до </w:t>
            </w:r>
            <w:r w:rsidR="00070A27">
              <w:rPr>
                <w:rFonts w:ascii="Times New Roman" w:eastAsia="Times New Roman" w:hAnsi="Times New Roman" w:cs="Times New Roman"/>
                <w:bCs/>
                <w:sz w:val="24"/>
                <w:szCs w:val="24"/>
                <w:lang w:val="en-US" w:eastAsia="ru-RU"/>
              </w:rPr>
              <w:t>10</w:t>
            </w:r>
            <w:r w:rsidR="00E46D58" w:rsidRPr="00DD5BFE">
              <w:rPr>
                <w:rFonts w:ascii="Times New Roman" w:eastAsia="Times New Roman" w:hAnsi="Times New Roman" w:cs="Times New Roman"/>
                <w:bCs/>
                <w:sz w:val="24"/>
                <w:szCs w:val="24"/>
                <w:lang w:eastAsia="ru-RU"/>
              </w:rPr>
              <w:t xml:space="preserve"> часов 00 минут</w:t>
            </w:r>
          </w:p>
        </w:tc>
      </w:tr>
      <w:tr w:rsidR="00E46D58" w:rsidRPr="00E46D58" w14:paraId="31200BAF" w14:textId="77777777" w:rsidTr="00144505">
        <w:tc>
          <w:tcPr>
            <w:tcW w:w="542" w:type="dxa"/>
          </w:tcPr>
          <w:p w14:paraId="0B36973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4853FDD5"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подачи заявок</w:t>
            </w:r>
          </w:p>
        </w:tc>
        <w:tc>
          <w:tcPr>
            <w:tcW w:w="10596" w:type="dxa"/>
          </w:tcPr>
          <w:p w14:paraId="593DC0F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ПМР, г. Тирасполь, </w:t>
            </w:r>
            <w:r w:rsidR="00070A27">
              <w:rPr>
                <w:rFonts w:ascii="Times New Roman" w:hAnsi="Times New Roman" w:cs="Times New Roman"/>
                <w:sz w:val="24"/>
                <w:szCs w:val="24"/>
              </w:rPr>
              <w:t>пер. Энгельса, 11</w:t>
            </w:r>
            <w:r w:rsidRPr="00E46D58">
              <w:rPr>
                <w:rFonts w:ascii="Times New Roman" w:hAnsi="Times New Roman" w:cs="Times New Roman"/>
                <w:sz w:val="24"/>
                <w:szCs w:val="24"/>
              </w:rPr>
              <w:t xml:space="preserve">, каб. № </w:t>
            </w:r>
            <w:r w:rsidR="00070A27">
              <w:rPr>
                <w:rFonts w:ascii="Times New Roman" w:hAnsi="Times New Roman" w:cs="Times New Roman"/>
                <w:sz w:val="24"/>
                <w:szCs w:val="24"/>
              </w:rPr>
              <w:t>301</w:t>
            </w:r>
          </w:p>
        </w:tc>
      </w:tr>
      <w:tr w:rsidR="00E46D58" w:rsidRPr="00E46D58" w14:paraId="2520C656" w14:textId="77777777" w:rsidTr="00144505">
        <w:tc>
          <w:tcPr>
            <w:tcW w:w="542" w:type="dxa"/>
          </w:tcPr>
          <w:p w14:paraId="356D1782"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352BB56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Порядок подачи заявок</w:t>
            </w:r>
          </w:p>
        </w:tc>
        <w:tc>
          <w:tcPr>
            <w:tcW w:w="10596" w:type="dxa"/>
          </w:tcPr>
          <w:p w14:paraId="68DA64AA" w14:textId="7714CB5C"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xml:space="preserve">      Заявки подаются</w:t>
            </w:r>
            <w:r w:rsidRPr="00135B59">
              <w:rPr>
                <w:rFonts w:ascii="Times New Roman" w:hAnsi="Times New Roman" w:cs="Times New Roman"/>
                <w:b/>
                <w:bCs/>
                <w:sz w:val="24"/>
                <w:szCs w:val="24"/>
              </w:rPr>
              <w:t xml:space="preserve"> </w:t>
            </w:r>
            <w:r w:rsidRPr="00135B59">
              <w:rPr>
                <w:rFonts w:ascii="Times New Roman" w:hAnsi="Times New Roman" w:cs="Times New Roman"/>
                <w:bCs/>
                <w:sz w:val="24"/>
                <w:szCs w:val="24"/>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ED0AE8">
              <w:rPr>
                <w:rFonts w:ascii="Times New Roman" w:hAnsi="Times New Roman" w:cs="Times New Roman"/>
                <w:bCs/>
                <w:sz w:val="24"/>
                <w:szCs w:val="24"/>
              </w:rPr>
              <w:t>0</w:t>
            </w:r>
            <w:r w:rsidR="000C6C87" w:rsidRPr="000C6C87">
              <w:rPr>
                <w:rFonts w:ascii="Times New Roman" w:hAnsi="Times New Roman" w:cs="Times New Roman"/>
                <w:bCs/>
                <w:sz w:val="24"/>
                <w:szCs w:val="24"/>
              </w:rPr>
              <w:t>7</w:t>
            </w:r>
            <w:r w:rsidRPr="00135B59">
              <w:rPr>
                <w:rFonts w:ascii="Times New Roman" w:hAnsi="Times New Roman" w:cs="Times New Roman"/>
                <w:bCs/>
                <w:sz w:val="24"/>
                <w:szCs w:val="24"/>
              </w:rPr>
              <w:t xml:space="preserve"> </w:t>
            </w:r>
            <w:r w:rsidR="00021676">
              <w:rPr>
                <w:rFonts w:ascii="Times New Roman" w:hAnsi="Times New Roman" w:cs="Times New Roman"/>
                <w:bCs/>
                <w:sz w:val="24"/>
                <w:szCs w:val="24"/>
              </w:rPr>
              <w:t>апреля</w:t>
            </w:r>
            <w:r w:rsidRPr="00135B59">
              <w:rPr>
                <w:rFonts w:ascii="Times New Roman" w:hAnsi="Times New Roman" w:cs="Times New Roman"/>
                <w:bCs/>
                <w:sz w:val="24"/>
                <w:szCs w:val="24"/>
              </w:rPr>
              <w:t xml:space="preserve"> 202</w:t>
            </w:r>
            <w:r w:rsidR="00021676">
              <w:rPr>
                <w:rFonts w:ascii="Times New Roman" w:hAnsi="Times New Roman" w:cs="Times New Roman"/>
                <w:bCs/>
                <w:sz w:val="24"/>
                <w:szCs w:val="24"/>
              </w:rPr>
              <w:t>5</w:t>
            </w:r>
            <w:r w:rsidRPr="00135B59">
              <w:rPr>
                <w:rFonts w:ascii="Times New Roman" w:hAnsi="Times New Roman" w:cs="Times New Roman"/>
                <w:bCs/>
                <w:sz w:val="24"/>
                <w:szCs w:val="24"/>
              </w:rPr>
              <w:t xml:space="preserve"> года в </w:t>
            </w:r>
            <w:r w:rsidR="00070A27">
              <w:rPr>
                <w:rFonts w:ascii="Times New Roman" w:hAnsi="Times New Roman" w:cs="Times New Roman"/>
                <w:bCs/>
                <w:sz w:val="24"/>
                <w:szCs w:val="24"/>
              </w:rPr>
              <w:t>10</w:t>
            </w:r>
            <w:r w:rsidRPr="00135B59">
              <w:rPr>
                <w:rFonts w:ascii="Times New Roman" w:hAnsi="Times New Roman" w:cs="Times New Roman"/>
                <w:bCs/>
                <w:sz w:val="24"/>
                <w:szCs w:val="24"/>
              </w:rPr>
              <w:t xml:space="preserve"> часов 00 минут, на электронный адрес: </w:t>
            </w:r>
            <w:hyperlink r:id="rId16" w:history="1">
              <w:r w:rsidR="00CA4E19" w:rsidRPr="002F1BD1">
                <w:rPr>
                  <w:rStyle w:val="af3"/>
                  <w:rFonts w:ascii="Times New Roman" w:hAnsi="Times New Roman" w:cs="Times New Roman"/>
                  <w:bCs/>
                  <w:sz w:val="24"/>
                  <w:szCs w:val="24"/>
                  <w:lang w:val="en-US"/>
                </w:rPr>
                <w:t>nii</w:t>
              </w:r>
              <w:r w:rsidR="00CA4E19" w:rsidRPr="002F1BD1">
                <w:rPr>
                  <w:rStyle w:val="af3"/>
                  <w:rFonts w:ascii="Times New Roman" w:hAnsi="Times New Roman" w:cs="Times New Roman"/>
                  <w:bCs/>
                  <w:sz w:val="24"/>
                  <w:szCs w:val="24"/>
                </w:rPr>
                <w:t>_</w:t>
              </w:r>
              <w:r w:rsidR="00CA4E19" w:rsidRPr="002F1BD1">
                <w:rPr>
                  <w:rStyle w:val="af3"/>
                  <w:rFonts w:ascii="Times New Roman" w:hAnsi="Times New Roman" w:cs="Times New Roman"/>
                  <w:bCs/>
                  <w:sz w:val="24"/>
                  <w:szCs w:val="24"/>
                  <w:lang w:val="en-US"/>
                </w:rPr>
                <w:t>standart</w:t>
              </w:r>
              <w:r w:rsidR="00CA4E19" w:rsidRPr="002F1BD1">
                <w:rPr>
                  <w:rStyle w:val="af3"/>
                  <w:rFonts w:ascii="Times New Roman" w:hAnsi="Times New Roman" w:cs="Times New Roman"/>
                  <w:bCs/>
                  <w:sz w:val="24"/>
                  <w:szCs w:val="24"/>
                </w:rPr>
                <w:t>@</w:t>
              </w:r>
              <w:r w:rsidR="00CA4E19" w:rsidRPr="002F1BD1">
                <w:rPr>
                  <w:rStyle w:val="af3"/>
                  <w:rFonts w:ascii="Times New Roman" w:hAnsi="Times New Roman" w:cs="Times New Roman"/>
                  <w:bCs/>
                  <w:sz w:val="24"/>
                  <w:szCs w:val="24"/>
                  <w:lang w:val="en-US"/>
                </w:rPr>
                <w:t>mail</w:t>
              </w:r>
              <w:r w:rsidR="00CA4E19" w:rsidRPr="002F1BD1">
                <w:rPr>
                  <w:rStyle w:val="af3"/>
                  <w:rFonts w:ascii="Times New Roman" w:hAnsi="Times New Roman" w:cs="Times New Roman"/>
                  <w:bCs/>
                  <w:sz w:val="24"/>
                  <w:szCs w:val="24"/>
                </w:rPr>
                <w:t>.</w:t>
              </w:r>
              <w:r w:rsidR="00CA4E19" w:rsidRPr="002F1BD1">
                <w:rPr>
                  <w:rStyle w:val="af3"/>
                  <w:rFonts w:ascii="Times New Roman" w:hAnsi="Times New Roman" w:cs="Times New Roman"/>
                  <w:bCs/>
                  <w:sz w:val="24"/>
                  <w:szCs w:val="24"/>
                  <w:lang w:val="en-US"/>
                </w:rPr>
                <w:t>ru</w:t>
              </w:r>
            </w:hyperlink>
            <w:r w:rsidRPr="00135B59">
              <w:rPr>
                <w:rFonts w:ascii="Times New Roman" w:hAnsi="Times New Roman" w:cs="Times New Roman"/>
                <w:bCs/>
                <w:sz w:val="24"/>
                <w:szCs w:val="24"/>
              </w:rPr>
              <w:t xml:space="preserve"> </w:t>
            </w:r>
          </w:p>
          <w:p w14:paraId="1D54B576"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xml:space="preserve">        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5C23254"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xml:space="preserve">        Предложения, поступающие на другие адреса электронной почты, не будут допущены к участию в процедуре открытого аукциона.</w:t>
            </w:r>
          </w:p>
          <w:p w14:paraId="16119EC7"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xml:space="preserve">        Предложения, поступающие в письменной форме</w:t>
            </w:r>
            <w:r w:rsidR="00DD01DD">
              <w:rPr>
                <w:rFonts w:ascii="Times New Roman" w:hAnsi="Times New Roman" w:cs="Times New Roman"/>
                <w:bCs/>
                <w:sz w:val="24"/>
                <w:szCs w:val="24"/>
              </w:rPr>
              <w:t>,</w:t>
            </w:r>
            <w:r w:rsidRPr="00135B59">
              <w:rPr>
                <w:rFonts w:ascii="Times New Roman" w:hAnsi="Times New Roman" w:cs="Times New Roman"/>
                <w:bCs/>
                <w:sz w:val="24"/>
                <w:szCs w:val="24"/>
              </w:rPr>
              <w:t xml:space="preserve"> должны быть оформлены следующим образом:</w:t>
            </w:r>
          </w:p>
          <w:p w14:paraId="3D04FF1A"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 на внешней стороне конверта указывается следующая информация:</w:t>
            </w:r>
          </w:p>
          <w:p w14:paraId="03BB54E0"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w:t>
            </w:r>
            <w:r w:rsidRPr="00135B59">
              <w:rPr>
                <w:rFonts w:ascii="Times New Roman" w:hAnsi="Times New Roman" w:cs="Times New Roman"/>
                <w:bCs/>
                <w:sz w:val="24"/>
                <w:szCs w:val="24"/>
              </w:rPr>
              <w:tab/>
              <w:t>наименование и адрес Заказчика закупки;</w:t>
            </w:r>
          </w:p>
          <w:p w14:paraId="44B3D357"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w:t>
            </w:r>
            <w:r w:rsidRPr="00135B59">
              <w:rPr>
                <w:rFonts w:ascii="Times New Roman" w:hAnsi="Times New Roman" w:cs="Times New Roman"/>
                <w:bCs/>
                <w:sz w:val="24"/>
                <w:szCs w:val="24"/>
              </w:rPr>
              <w:tab/>
              <w:t>полное фирменное наименование Участника закупки и его почтовый адрес;</w:t>
            </w:r>
          </w:p>
          <w:p w14:paraId="41BF92C3" w14:textId="77777777" w:rsidR="00E46D58" w:rsidRPr="00135B59" w:rsidRDefault="00E46D58" w:rsidP="00E46D58">
            <w:pPr>
              <w:jc w:val="both"/>
              <w:rPr>
                <w:rFonts w:ascii="Times New Roman" w:hAnsi="Times New Roman" w:cs="Times New Roman"/>
                <w:bCs/>
                <w:sz w:val="24"/>
                <w:szCs w:val="24"/>
              </w:rPr>
            </w:pPr>
            <w:r w:rsidRPr="00135B59">
              <w:rPr>
                <w:rFonts w:ascii="Times New Roman" w:hAnsi="Times New Roman" w:cs="Times New Roman"/>
                <w:bCs/>
                <w:sz w:val="24"/>
                <w:szCs w:val="24"/>
              </w:rPr>
              <w:t>­</w:t>
            </w:r>
            <w:r w:rsidRPr="00135B59">
              <w:rPr>
                <w:rFonts w:ascii="Times New Roman" w:hAnsi="Times New Roman" w:cs="Times New Roman"/>
                <w:bCs/>
                <w:sz w:val="24"/>
                <w:szCs w:val="24"/>
              </w:rPr>
              <w:tab/>
              <w:t>предмет закупки с указанием номеров лотов;</w:t>
            </w:r>
          </w:p>
          <w:p w14:paraId="6D6E1ABA" w14:textId="3D2185B3" w:rsidR="00E46D58" w:rsidRPr="00135B59" w:rsidRDefault="00E46D58" w:rsidP="00E46D58">
            <w:pPr>
              <w:jc w:val="both"/>
              <w:rPr>
                <w:rFonts w:ascii="Times New Roman" w:hAnsi="Times New Roman" w:cs="Times New Roman"/>
                <w:bCs/>
                <w:i/>
                <w:sz w:val="24"/>
                <w:szCs w:val="24"/>
                <w:u w:val="single"/>
              </w:rPr>
            </w:pPr>
            <w:r w:rsidRPr="00135B59">
              <w:rPr>
                <w:rFonts w:ascii="Times New Roman" w:hAnsi="Times New Roman" w:cs="Times New Roman"/>
                <w:bCs/>
                <w:sz w:val="24"/>
                <w:szCs w:val="24"/>
              </w:rPr>
              <w:t>­</w:t>
            </w:r>
            <w:r w:rsidRPr="00135B59">
              <w:rPr>
                <w:rFonts w:ascii="Times New Roman" w:hAnsi="Times New Roman" w:cs="Times New Roman"/>
                <w:bCs/>
                <w:sz w:val="24"/>
                <w:szCs w:val="24"/>
              </w:rPr>
              <w:tab/>
              <w:t xml:space="preserve">слова: </w:t>
            </w:r>
            <w:r w:rsidRPr="00135B59">
              <w:rPr>
                <w:rFonts w:ascii="Times New Roman" w:hAnsi="Times New Roman" w:cs="Times New Roman"/>
                <w:bCs/>
                <w:i/>
                <w:sz w:val="24"/>
                <w:szCs w:val="24"/>
                <w:u w:val="single"/>
              </w:rPr>
              <w:t xml:space="preserve">«Не вскрывать до </w:t>
            </w:r>
            <w:r w:rsidR="00070A27" w:rsidRPr="00070A27">
              <w:rPr>
                <w:rFonts w:ascii="Times New Roman" w:hAnsi="Times New Roman" w:cs="Times New Roman"/>
                <w:bCs/>
                <w:i/>
                <w:sz w:val="24"/>
                <w:szCs w:val="24"/>
                <w:u w:val="single"/>
              </w:rPr>
              <w:t>10</w:t>
            </w:r>
            <w:r w:rsidRPr="00135B59">
              <w:rPr>
                <w:rFonts w:ascii="Times New Roman" w:hAnsi="Times New Roman" w:cs="Times New Roman"/>
                <w:bCs/>
                <w:i/>
                <w:sz w:val="24"/>
                <w:szCs w:val="24"/>
                <w:u w:val="single"/>
              </w:rPr>
              <w:t xml:space="preserve"> часов 00 минут, по местному времени, </w:t>
            </w:r>
            <w:r w:rsidR="00ED0AE8">
              <w:rPr>
                <w:rFonts w:ascii="Times New Roman" w:hAnsi="Times New Roman" w:cs="Times New Roman"/>
                <w:bCs/>
                <w:i/>
                <w:sz w:val="24"/>
                <w:szCs w:val="24"/>
                <w:u w:val="single"/>
              </w:rPr>
              <w:t>0</w:t>
            </w:r>
            <w:r w:rsidR="000C6C87" w:rsidRPr="000C6C87">
              <w:rPr>
                <w:rFonts w:ascii="Times New Roman" w:hAnsi="Times New Roman" w:cs="Times New Roman"/>
                <w:bCs/>
                <w:i/>
                <w:sz w:val="24"/>
                <w:szCs w:val="24"/>
                <w:u w:val="single"/>
              </w:rPr>
              <w:t>7</w:t>
            </w:r>
            <w:r w:rsidR="00135B59" w:rsidRPr="00135B59">
              <w:rPr>
                <w:rFonts w:ascii="Times New Roman" w:hAnsi="Times New Roman" w:cs="Times New Roman"/>
                <w:bCs/>
                <w:i/>
                <w:sz w:val="24"/>
                <w:szCs w:val="24"/>
                <w:u w:val="single"/>
              </w:rPr>
              <w:t>.0</w:t>
            </w:r>
            <w:r w:rsidR="003F7171">
              <w:rPr>
                <w:rFonts w:ascii="Times New Roman" w:hAnsi="Times New Roman" w:cs="Times New Roman"/>
                <w:bCs/>
                <w:i/>
                <w:sz w:val="24"/>
                <w:szCs w:val="24"/>
                <w:u w:val="single"/>
              </w:rPr>
              <w:t>5</w:t>
            </w:r>
            <w:r w:rsidRPr="00135B59">
              <w:rPr>
                <w:rFonts w:ascii="Times New Roman" w:hAnsi="Times New Roman" w:cs="Times New Roman"/>
                <w:bCs/>
                <w:i/>
                <w:sz w:val="24"/>
                <w:szCs w:val="24"/>
                <w:u w:val="single"/>
              </w:rPr>
              <w:t>.202</w:t>
            </w:r>
            <w:r w:rsidR="00021676">
              <w:rPr>
                <w:rFonts w:ascii="Times New Roman" w:hAnsi="Times New Roman" w:cs="Times New Roman"/>
                <w:bCs/>
                <w:i/>
                <w:sz w:val="24"/>
                <w:szCs w:val="24"/>
                <w:u w:val="single"/>
              </w:rPr>
              <w:t>5</w:t>
            </w:r>
            <w:r w:rsidRPr="00135B59">
              <w:rPr>
                <w:rFonts w:ascii="Times New Roman" w:hAnsi="Times New Roman" w:cs="Times New Roman"/>
                <w:bCs/>
                <w:i/>
                <w:sz w:val="24"/>
                <w:szCs w:val="24"/>
                <w:u w:val="single"/>
              </w:rPr>
              <w:t xml:space="preserve"> года».</w:t>
            </w:r>
          </w:p>
          <w:p w14:paraId="3404543F" w14:textId="77777777" w:rsidR="00E46D58" w:rsidRPr="00135B59" w:rsidRDefault="00E46D58" w:rsidP="00E46D58">
            <w:pPr>
              <w:jc w:val="both"/>
              <w:rPr>
                <w:rFonts w:ascii="Times New Roman" w:hAnsi="Times New Roman" w:cs="Times New Roman"/>
                <w:sz w:val="24"/>
                <w:szCs w:val="24"/>
              </w:rPr>
            </w:pPr>
          </w:p>
        </w:tc>
      </w:tr>
      <w:tr w:rsidR="00E46D58" w:rsidRPr="00E46D58" w14:paraId="52811392" w14:textId="77777777" w:rsidTr="00144505">
        <w:tc>
          <w:tcPr>
            <w:tcW w:w="542" w:type="dxa"/>
          </w:tcPr>
          <w:p w14:paraId="756595B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552DDB28"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Дата, адрес и время проведения закупки</w:t>
            </w:r>
          </w:p>
        </w:tc>
        <w:tc>
          <w:tcPr>
            <w:tcW w:w="10596" w:type="dxa"/>
          </w:tcPr>
          <w:p w14:paraId="5B3D7E99" w14:textId="573FECB2" w:rsidR="00E46D58" w:rsidRPr="00135B59" w:rsidRDefault="00E46D58" w:rsidP="00E46D58">
            <w:pPr>
              <w:rPr>
                <w:rFonts w:ascii="Times New Roman" w:hAnsi="Times New Roman" w:cs="Times New Roman"/>
                <w:sz w:val="24"/>
                <w:szCs w:val="24"/>
              </w:rPr>
            </w:pPr>
            <w:r w:rsidRPr="00135B59">
              <w:rPr>
                <w:rFonts w:ascii="Times New Roman" w:hAnsi="Times New Roman" w:cs="Times New Roman"/>
                <w:sz w:val="24"/>
                <w:szCs w:val="24"/>
              </w:rPr>
              <w:t xml:space="preserve">Дата и время проведения закупки – </w:t>
            </w:r>
            <w:r w:rsidR="003F7171">
              <w:rPr>
                <w:rFonts w:ascii="Times New Roman" w:hAnsi="Times New Roman" w:cs="Times New Roman"/>
                <w:sz w:val="24"/>
                <w:szCs w:val="24"/>
              </w:rPr>
              <w:t>0</w:t>
            </w:r>
            <w:r w:rsidR="000C6C87" w:rsidRPr="000C6C87">
              <w:rPr>
                <w:rFonts w:ascii="Times New Roman" w:hAnsi="Times New Roman" w:cs="Times New Roman"/>
                <w:sz w:val="24"/>
                <w:szCs w:val="24"/>
              </w:rPr>
              <w:t>7</w:t>
            </w:r>
            <w:r w:rsidRPr="00135B59">
              <w:rPr>
                <w:rFonts w:ascii="Times New Roman" w:hAnsi="Times New Roman" w:cs="Times New Roman"/>
                <w:sz w:val="24"/>
                <w:szCs w:val="24"/>
              </w:rPr>
              <w:t xml:space="preserve"> </w:t>
            </w:r>
            <w:r w:rsidR="003F7171">
              <w:rPr>
                <w:rFonts w:ascii="Times New Roman" w:hAnsi="Times New Roman" w:cs="Times New Roman"/>
                <w:sz w:val="24"/>
                <w:szCs w:val="24"/>
              </w:rPr>
              <w:t>м</w:t>
            </w:r>
            <w:r w:rsidR="00021676">
              <w:rPr>
                <w:rFonts w:ascii="Times New Roman" w:hAnsi="Times New Roman" w:cs="Times New Roman"/>
                <w:sz w:val="24"/>
                <w:szCs w:val="24"/>
              </w:rPr>
              <w:t>ая</w:t>
            </w:r>
            <w:r w:rsidR="00070A27">
              <w:rPr>
                <w:rFonts w:ascii="Times New Roman" w:hAnsi="Times New Roman" w:cs="Times New Roman"/>
                <w:sz w:val="24"/>
                <w:szCs w:val="24"/>
              </w:rPr>
              <w:t xml:space="preserve"> </w:t>
            </w:r>
            <w:r w:rsidRPr="00135B59">
              <w:rPr>
                <w:rFonts w:ascii="Times New Roman" w:hAnsi="Times New Roman" w:cs="Times New Roman"/>
                <w:sz w:val="24"/>
                <w:szCs w:val="24"/>
              </w:rPr>
              <w:t>202</w:t>
            </w:r>
            <w:r w:rsidR="00021676">
              <w:rPr>
                <w:rFonts w:ascii="Times New Roman" w:hAnsi="Times New Roman" w:cs="Times New Roman"/>
                <w:sz w:val="24"/>
                <w:szCs w:val="24"/>
              </w:rPr>
              <w:t>5</w:t>
            </w:r>
            <w:r w:rsidRPr="00135B59">
              <w:rPr>
                <w:rFonts w:ascii="Times New Roman" w:hAnsi="Times New Roman" w:cs="Times New Roman"/>
                <w:sz w:val="24"/>
                <w:szCs w:val="24"/>
              </w:rPr>
              <w:t xml:space="preserve"> г. в </w:t>
            </w:r>
            <w:r w:rsidR="00070A27">
              <w:rPr>
                <w:rFonts w:ascii="Times New Roman" w:hAnsi="Times New Roman" w:cs="Times New Roman"/>
                <w:sz w:val="24"/>
                <w:szCs w:val="24"/>
              </w:rPr>
              <w:t>10</w:t>
            </w:r>
            <w:r w:rsidRPr="00135B59">
              <w:rPr>
                <w:rFonts w:ascii="Times New Roman" w:hAnsi="Times New Roman" w:cs="Times New Roman"/>
                <w:sz w:val="24"/>
                <w:szCs w:val="24"/>
              </w:rPr>
              <w:t xml:space="preserve">-00 часов по адресу: г. Тирасполь, </w:t>
            </w:r>
            <w:r w:rsidR="00070A27">
              <w:rPr>
                <w:rFonts w:ascii="Times New Roman" w:hAnsi="Times New Roman" w:cs="Times New Roman"/>
                <w:sz w:val="24"/>
                <w:szCs w:val="24"/>
              </w:rPr>
              <w:t>пер. Энгельса, 11</w:t>
            </w:r>
            <w:r w:rsidRPr="00135B59">
              <w:rPr>
                <w:rFonts w:ascii="Times New Roman" w:hAnsi="Times New Roman" w:cs="Times New Roman"/>
                <w:sz w:val="24"/>
                <w:szCs w:val="24"/>
              </w:rPr>
              <w:t xml:space="preserve">, </w:t>
            </w:r>
            <w:r w:rsidR="00021676">
              <w:rPr>
                <w:rFonts w:ascii="Times New Roman" w:hAnsi="Times New Roman" w:cs="Times New Roman"/>
                <w:sz w:val="24"/>
                <w:szCs w:val="24"/>
              </w:rPr>
              <w:t>конференц - зал</w:t>
            </w:r>
            <w:r w:rsidR="00070A27">
              <w:rPr>
                <w:rFonts w:ascii="Times New Roman" w:hAnsi="Times New Roman" w:cs="Times New Roman"/>
                <w:sz w:val="24"/>
                <w:szCs w:val="24"/>
              </w:rPr>
              <w:t xml:space="preserve"> (</w:t>
            </w:r>
            <w:r w:rsidR="00021676">
              <w:rPr>
                <w:rFonts w:ascii="Times New Roman" w:hAnsi="Times New Roman" w:cs="Times New Roman"/>
                <w:sz w:val="24"/>
                <w:szCs w:val="24"/>
              </w:rPr>
              <w:t>4</w:t>
            </w:r>
            <w:r w:rsidR="00070A27">
              <w:rPr>
                <w:rFonts w:ascii="Times New Roman" w:hAnsi="Times New Roman" w:cs="Times New Roman"/>
                <w:sz w:val="24"/>
                <w:szCs w:val="24"/>
              </w:rPr>
              <w:t xml:space="preserve"> этаж).</w:t>
            </w:r>
          </w:p>
          <w:p w14:paraId="612E9117" w14:textId="77777777" w:rsidR="00E46D58" w:rsidRPr="00135B59" w:rsidRDefault="00E46D58" w:rsidP="00E46D58">
            <w:pPr>
              <w:jc w:val="both"/>
              <w:rPr>
                <w:rFonts w:ascii="Times New Roman" w:hAnsi="Times New Roman" w:cs="Times New Roman"/>
                <w:sz w:val="24"/>
                <w:szCs w:val="24"/>
              </w:rPr>
            </w:pPr>
            <w:r w:rsidRPr="00135B59">
              <w:rPr>
                <w:rFonts w:ascii="Times New Roman" w:hAnsi="Times New Roman" w:cs="Times New Roman"/>
                <w:sz w:val="24"/>
                <w:szCs w:val="24"/>
              </w:rPr>
              <w:t>В указанное время будет произведено вскрытие конвертов с заявками на участие в открытом аукционе и открытие доступа к поданным в форме электронных документов заявкам, а также рассмотрение и оценка таких заявок.</w:t>
            </w:r>
          </w:p>
        </w:tc>
      </w:tr>
      <w:tr w:rsidR="00E46D58" w:rsidRPr="00E46D58" w14:paraId="145B5F70" w14:textId="77777777" w:rsidTr="00144505">
        <w:tc>
          <w:tcPr>
            <w:tcW w:w="542" w:type="dxa"/>
          </w:tcPr>
          <w:p w14:paraId="3CD89750"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6.</w:t>
            </w:r>
          </w:p>
        </w:tc>
        <w:tc>
          <w:tcPr>
            <w:tcW w:w="4556" w:type="dxa"/>
          </w:tcPr>
          <w:p w14:paraId="5C31B8A5"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10596" w:type="dxa"/>
          </w:tcPr>
          <w:p w14:paraId="7A8570F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Место проведения первого этапа открытого аукциона - </w:t>
            </w:r>
          </w:p>
          <w:p w14:paraId="6C4B0067"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г. Тирасполь, </w:t>
            </w:r>
            <w:r w:rsidR="00070A27">
              <w:rPr>
                <w:rFonts w:ascii="Times New Roman" w:hAnsi="Times New Roman" w:cs="Times New Roman"/>
                <w:sz w:val="24"/>
                <w:szCs w:val="24"/>
              </w:rPr>
              <w:t>пер. Энгельса, 11</w:t>
            </w:r>
            <w:r w:rsidR="00070A27" w:rsidRPr="00135B59">
              <w:rPr>
                <w:rFonts w:ascii="Times New Roman" w:hAnsi="Times New Roman" w:cs="Times New Roman"/>
                <w:sz w:val="24"/>
                <w:szCs w:val="24"/>
              </w:rPr>
              <w:t xml:space="preserve">, </w:t>
            </w:r>
            <w:r w:rsidR="00021676">
              <w:rPr>
                <w:rFonts w:ascii="Times New Roman" w:hAnsi="Times New Roman" w:cs="Times New Roman"/>
                <w:sz w:val="24"/>
                <w:szCs w:val="24"/>
              </w:rPr>
              <w:t>конференц - зал (4 этаж)</w:t>
            </w:r>
          </w:p>
        </w:tc>
      </w:tr>
      <w:tr w:rsidR="00E46D58" w:rsidRPr="00E46D58" w14:paraId="1FDA0102" w14:textId="77777777" w:rsidTr="00144505">
        <w:tc>
          <w:tcPr>
            <w:tcW w:w="542" w:type="dxa"/>
          </w:tcPr>
          <w:p w14:paraId="10691472"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w:t>
            </w:r>
          </w:p>
        </w:tc>
        <w:tc>
          <w:tcPr>
            <w:tcW w:w="4556" w:type="dxa"/>
          </w:tcPr>
          <w:p w14:paraId="2A421B3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Ограничение  участия в определении поставщика (подрядчика, исполнителя)</w:t>
            </w:r>
          </w:p>
        </w:tc>
        <w:tc>
          <w:tcPr>
            <w:tcW w:w="10596" w:type="dxa"/>
          </w:tcPr>
          <w:p w14:paraId="451A5FC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Не установлено</w:t>
            </w:r>
          </w:p>
        </w:tc>
      </w:tr>
      <w:tr w:rsidR="00E46D58" w:rsidRPr="00E46D58" w14:paraId="2A079C6C" w14:textId="77777777" w:rsidTr="00144505">
        <w:trPr>
          <w:trHeight w:val="745"/>
        </w:trPr>
        <w:tc>
          <w:tcPr>
            <w:tcW w:w="542" w:type="dxa"/>
          </w:tcPr>
          <w:p w14:paraId="096572C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8.</w:t>
            </w:r>
          </w:p>
        </w:tc>
        <w:tc>
          <w:tcPr>
            <w:tcW w:w="4556" w:type="dxa"/>
          </w:tcPr>
          <w:p w14:paraId="13F1405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10596" w:type="dxa"/>
          </w:tcPr>
          <w:p w14:paraId="293D3F37" w14:textId="77777777" w:rsidR="00E46D58" w:rsidRPr="00E46D58" w:rsidRDefault="00E46D58" w:rsidP="00E46D58">
            <w:pPr>
              <w:rPr>
                <w:rFonts w:ascii="Times New Roman" w:hAnsi="Times New Roman" w:cs="Times New Roman"/>
                <w:b/>
                <w:bCs/>
                <w:sz w:val="24"/>
                <w:szCs w:val="24"/>
              </w:rPr>
            </w:pPr>
            <w:r w:rsidRPr="00E46D58">
              <w:rPr>
                <w:rFonts w:ascii="Times New Roman" w:hAnsi="Times New Roman" w:cs="Times New Roman"/>
                <w:bCs/>
                <w:sz w:val="24"/>
                <w:szCs w:val="24"/>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w:t>
            </w:r>
            <w:r w:rsidRPr="00E46D58">
              <w:rPr>
                <w:rFonts w:ascii="Times New Roman" w:hAnsi="Times New Roman" w:cs="Times New Roman"/>
                <w:bCs/>
                <w:sz w:val="24"/>
                <w:szCs w:val="24"/>
              </w:rPr>
              <w:lastRenderedPageBreak/>
              <w:t>Молдавской Республики.</w:t>
            </w:r>
          </w:p>
          <w:p w14:paraId="2DAEE80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Все документы, составленные на иностранном языке, должны сопровождаться надлежащим образом заверенным переводом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tc>
      </w:tr>
      <w:tr w:rsidR="00E46D58" w:rsidRPr="00E46D58" w14:paraId="7904D35D" w14:textId="77777777" w:rsidTr="00144505">
        <w:trPr>
          <w:trHeight w:val="1315"/>
        </w:trPr>
        <w:tc>
          <w:tcPr>
            <w:tcW w:w="542" w:type="dxa"/>
          </w:tcPr>
          <w:p w14:paraId="0108B334"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 xml:space="preserve">9. </w:t>
            </w:r>
          </w:p>
        </w:tc>
        <w:tc>
          <w:tcPr>
            <w:tcW w:w="4556" w:type="dxa"/>
          </w:tcPr>
          <w:p w14:paraId="45CF8ECF"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Место, дата и время вскрытия конвертов с заявками на участие и открытия доступа к поданным в форме электронных документов заявкам, а также рассмотрения и оценки таких заявок (для запроса предложений)</w:t>
            </w:r>
          </w:p>
        </w:tc>
        <w:tc>
          <w:tcPr>
            <w:tcW w:w="10596" w:type="dxa"/>
          </w:tcPr>
          <w:p w14:paraId="46A66887" w14:textId="1FC8BE23" w:rsidR="00E46D58" w:rsidRPr="00E46D58" w:rsidRDefault="00E46D58" w:rsidP="00135B59">
            <w:pPr>
              <w:rPr>
                <w:rFonts w:ascii="Times New Roman" w:hAnsi="Times New Roman" w:cs="Times New Roman"/>
                <w:sz w:val="24"/>
                <w:szCs w:val="24"/>
              </w:rPr>
            </w:pPr>
            <w:r w:rsidRPr="00E46D58">
              <w:rPr>
                <w:rFonts w:ascii="Times New Roman" w:hAnsi="Times New Roman" w:cs="Times New Roman"/>
                <w:sz w:val="24"/>
                <w:szCs w:val="24"/>
              </w:rPr>
              <w:t xml:space="preserve">г. Тирасполь, </w:t>
            </w:r>
            <w:r w:rsidR="00070A27">
              <w:rPr>
                <w:rFonts w:ascii="Times New Roman" w:hAnsi="Times New Roman" w:cs="Times New Roman"/>
                <w:sz w:val="24"/>
                <w:szCs w:val="24"/>
              </w:rPr>
              <w:t>пер. Энгельса, 11</w:t>
            </w:r>
            <w:r w:rsidR="00070A27" w:rsidRPr="00135B59">
              <w:rPr>
                <w:rFonts w:ascii="Times New Roman" w:hAnsi="Times New Roman" w:cs="Times New Roman"/>
                <w:sz w:val="24"/>
                <w:szCs w:val="24"/>
              </w:rPr>
              <w:t xml:space="preserve">, </w:t>
            </w:r>
            <w:r w:rsidR="00021676">
              <w:rPr>
                <w:rFonts w:ascii="Times New Roman" w:hAnsi="Times New Roman" w:cs="Times New Roman"/>
                <w:sz w:val="24"/>
                <w:szCs w:val="24"/>
              </w:rPr>
              <w:t>конференц - зал (4 этаж)</w:t>
            </w:r>
            <w:r w:rsidRPr="00E46D58">
              <w:rPr>
                <w:rFonts w:ascii="Times New Roman" w:hAnsi="Times New Roman" w:cs="Times New Roman"/>
                <w:sz w:val="24"/>
                <w:szCs w:val="24"/>
              </w:rPr>
              <w:t xml:space="preserve">, </w:t>
            </w:r>
            <w:r w:rsidR="00ED0AE8">
              <w:rPr>
                <w:rFonts w:ascii="Times New Roman" w:hAnsi="Times New Roman" w:cs="Times New Roman"/>
                <w:sz w:val="24"/>
                <w:szCs w:val="24"/>
              </w:rPr>
              <w:t>0</w:t>
            </w:r>
            <w:r w:rsidR="000C6C87" w:rsidRPr="00AE4E28">
              <w:rPr>
                <w:rFonts w:ascii="Times New Roman" w:hAnsi="Times New Roman" w:cs="Times New Roman"/>
                <w:sz w:val="24"/>
                <w:szCs w:val="24"/>
              </w:rPr>
              <w:t>7</w:t>
            </w:r>
            <w:r w:rsidRPr="00135B59">
              <w:rPr>
                <w:rFonts w:ascii="Times New Roman" w:hAnsi="Times New Roman" w:cs="Times New Roman"/>
                <w:sz w:val="24"/>
                <w:szCs w:val="24"/>
              </w:rPr>
              <w:t xml:space="preserve"> </w:t>
            </w:r>
            <w:r w:rsidR="003F7171">
              <w:rPr>
                <w:rFonts w:ascii="Times New Roman" w:hAnsi="Times New Roman" w:cs="Times New Roman"/>
                <w:sz w:val="24"/>
                <w:szCs w:val="24"/>
              </w:rPr>
              <w:t>м</w:t>
            </w:r>
            <w:r w:rsidR="00021676">
              <w:rPr>
                <w:rFonts w:ascii="Times New Roman" w:hAnsi="Times New Roman" w:cs="Times New Roman"/>
                <w:sz w:val="24"/>
                <w:szCs w:val="24"/>
              </w:rPr>
              <w:t>ая</w:t>
            </w:r>
            <w:r w:rsidRPr="00135B59">
              <w:rPr>
                <w:rFonts w:ascii="Times New Roman" w:hAnsi="Times New Roman" w:cs="Times New Roman"/>
                <w:sz w:val="24"/>
                <w:szCs w:val="24"/>
              </w:rPr>
              <w:t xml:space="preserve"> 202</w:t>
            </w:r>
            <w:r w:rsidR="00021676">
              <w:rPr>
                <w:rFonts w:ascii="Times New Roman" w:hAnsi="Times New Roman" w:cs="Times New Roman"/>
                <w:sz w:val="24"/>
                <w:szCs w:val="24"/>
              </w:rPr>
              <w:t>5</w:t>
            </w:r>
            <w:r w:rsidRPr="00135B59">
              <w:rPr>
                <w:rFonts w:ascii="Times New Roman" w:hAnsi="Times New Roman" w:cs="Times New Roman"/>
                <w:sz w:val="24"/>
                <w:szCs w:val="24"/>
              </w:rPr>
              <w:t xml:space="preserve"> г. в </w:t>
            </w:r>
            <w:r w:rsidR="00070A27">
              <w:rPr>
                <w:rFonts w:ascii="Times New Roman" w:hAnsi="Times New Roman" w:cs="Times New Roman"/>
                <w:sz w:val="24"/>
                <w:szCs w:val="24"/>
              </w:rPr>
              <w:t>10</w:t>
            </w:r>
            <w:r w:rsidRPr="00135B59">
              <w:rPr>
                <w:rFonts w:ascii="Times New Roman" w:hAnsi="Times New Roman" w:cs="Times New Roman"/>
                <w:sz w:val="24"/>
                <w:szCs w:val="24"/>
              </w:rPr>
              <w:t>-00 часов</w:t>
            </w:r>
            <w:r w:rsidRPr="00E46D58">
              <w:rPr>
                <w:rFonts w:ascii="Times New Roman" w:hAnsi="Times New Roman" w:cs="Times New Roman"/>
                <w:sz w:val="24"/>
                <w:szCs w:val="24"/>
              </w:rPr>
              <w:t xml:space="preserve"> </w:t>
            </w:r>
          </w:p>
        </w:tc>
      </w:tr>
      <w:tr w:rsidR="00E46D58" w:rsidRPr="00E46D58" w14:paraId="7DBBC98E" w14:textId="77777777" w:rsidTr="00144505">
        <w:tc>
          <w:tcPr>
            <w:tcW w:w="542" w:type="dxa"/>
          </w:tcPr>
          <w:p w14:paraId="492D8C33"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10. </w:t>
            </w:r>
          </w:p>
        </w:tc>
        <w:tc>
          <w:tcPr>
            <w:tcW w:w="4556" w:type="dxa"/>
          </w:tcPr>
          <w:p w14:paraId="73684C47"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Способы получения документации, срок, место и порядок предоставления этой документации (для запроса предложений)</w:t>
            </w:r>
          </w:p>
        </w:tc>
        <w:tc>
          <w:tcPr>
            <w:tcW w:w="10596" w:type="dxa"/>
          </w:tcPr>
          <w:p w14:paraId="0343322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w:t>
            </w:r>
          </w:p>
          <w:p w14:paraId="43E72362"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Предоставление документации в форме электронного документа осуществляется без взимания платы, за исключением платы, которая может взиматься за предоставление документации на электронном носителе.</w:t>
            </w:r>
          </w:p>
          <w:p w14:paraId="15454910"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Также любой участник открытого аукциона вправе направить запрос о даче разъяснений положений документации о таком аукционе. </w:t>
            </w:r>
          </w:p>
          <w:p w14:paraId="1E10A8DB"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течение 2 (двух) рабочих дней со дня поступления указанного запроса заказчик в письменной форме или в форме электронного документа направляет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002A9C5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течение 1 (одного) рабочего дня с даты направления разъяснений положений Закупочной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46D58" w:rsidRPr="00E46D58" w14:paraId="3E044826" w14:textId="77777777" w:rsidTr="00144505">
        <w:tc>
          <w:tcPr>
            <w:tcW w:w="542" w:type="dxa"/>
          </w:tcPr>
          <w:p w14:paraId="28304FA4" w14:textId="77777777" w:rsidR="00E46D58" w:rsidRPr="00E46D58" w:rsidRDefault="00E46D58" w:rsidP="00E46D58">
            <w:pPr>
              <w:jc w:val="center"/>
              <w:rPr>
                <w:rFonts w:ascii="Times New Roman" w:hAnsi="Times New Roman" w:cs="Times New Roman"/>
                <w:sz w:val="24"/>
                <w:szCs w:val="24"/>
              </w:rPr>
            </w:pPr>
          </w:p>
        </w:tc>
        <w:tc>
          <w:tcPr>
            <w:tcW w:w="4556" w:type="dxa"/>
          </w:tcPr>
          <w:p w14:paraId="606BFC9A" w14:textId="77777777" w:rsidR="00E46D58" w:rsidRPr="00E46D58" w:rsidRDefault="00E46D58" w:rsidP="00E46D58">
            <w:pPr>
              <w:jc w:val="center"/>
              <w:rPr>
                <w:rFonts w:ascii="Times New Roman" w:hAnsi="Times New Roman" w:cs="Times New Roman"/>
                <w:sz w:val="24"/>
                <w:szCs w:val="24"/>
              </w:rPr>
            </w:pPr>
          </w:p>
        </w:tc>
        <w:tc>
          <w:tcPr>
            <w:tcW w:w="10596" w:type="dxa"/>
          </w:tcPr>
          <w:p w14:paraId="29C6785D" w14:textId="77777777" w:rsidR="00E46D58" w:rsidRPr="00E46D58" w:rsidRDefault="00E46D58" w:rsidP="00E46D58">
            <w:pPr>
              <w:jc w:val="center"/>
              <w:rPr>
                <w:rFonts w:ascii="Times New Roman" w:hAnsi="Times New Roman" w:cs="Times New Roman"/>
                <w:sz w:val="24"/>
                <w:szCs w:val="24"/>
              </w:rPr>
            </w:pPr>
          </w:p>
        </w:tc>
      </w:tr>
      <w:tr w:rsidR="00E46D58" w:rsidRPr="00E46D58" w14:paraId="3B9158DD" w14:textId="77777777" w:rsidTr="00144505">
        <w:tc>
          <w:tcPr>
            <w:tcW w:w="542" w:type="dxa"/>
          </w:tcPr>
          <w:p w14:paraId="4550B4C5" w14:textId="77777777" w:rsidR="00E46D58" w:rsidRPr="00E46D58" w:rsidRDefault="00E46D58" w:rsidP="00E46D58">
            <w:pPr>
              <w:jc w:val="center"/>
              <w:rPr>
                <w:rFonts w:ascii="Times New Roman" w:hAnsi="Times New Roman" w:cs="Times New Roman"/>
                <w:sz w:val="24"/>
                <w:szCs w:val="24"/>
              </w:rPr>
            </w:pPr>
          </w:p>
        </w:tc>
        <w:tc>
          <w:tcPr>
            <w:tcW w:w="4556" w:type="dxa"/>
          </w:tcPr>
          <w:p w14:paraId="4433B0A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 Начальная (максимальная) цена контракта</w:t>
            </w:r>
          </w:p>
        </w:tc>
        <w:tc>
          <w:tcPr>
            <w:tcW w:w="10596" w:type="dxa"/>
          </w:tcPr>
          <w:p w14:paraId="0E0D9EC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 Начальная (максимальная) цена контракта</w:t>
            </w:r>
          </w:p>
        </w:tc>
      </w:tr>
      <w:tr w:rsidR="00E46D58" w:rsidRPr="00E46D58" w14:paraId="1669F6CA" w14:textId="77777777" w:rsidTr="00144505">
        <w:tc>
          <w:tcPr>
            <w:tcW w:w="542" w:type="dxa"/>
          </w:tcPr>
          <w:p w14:paraId="520AF9F0"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0A235C5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Начальная (максимальная) цена контракта</w:t>
            </w:r>
          </w:p>
        </w:tc>
        <w:tc>
          <w:tcPr>
            <w:tcW w:w="10596" w:type="dxa"/>
            <w:vAlign w:val="center"/>
          </w:tcPr>
          <w:p w14:paraId="099AE5AE" w14:textId="77777777" w:rsidR="00E46D58" w:rsidRPr="00E46D58" w:rsidRDefault="00E46D58" w:rsidP="00021676">
            <w:pPr>
              <w:shd w:val="clear" w:color="auto" w:fill="FFFFFF"/>
              <w:jc w:val="both"/>
              <w:rPr>
                <w:rFonts w:ascii="Times New Roman" w:hAnsi="Times New Roman" w:cs="Times New Roman"/>
              </w:rPr>
            </w:pPr>
            <w:r w:rsidRPr="00E46D58">
              <w:rPr>
                <w:rFonts w:ascii="Times New Roman" w:eastAsia="Times New Roman" w:hAnsi="Times New Roman" w:cs="Times New Roman"/>
                <w:b/>
                <w:bCs/>
                <w:sz w:val="24"/>
                <w:szCs w:val="24"/>
                <w:lang w:eastAsia="ru-RU"/>
              </w:rPr>
              <w:t xml:space="preserve">- по Лоту № 1 – </w:t>
            </w:r>
            <w:r w:rsidR="00021676">
              <w:rPr>
                <w:rFonts w:ascii="Times New Roman" w:eastAsia="Times New Roman" w:hAnsi="Times New Roman" w:cs="Times New Roman"/>
                <w:b/>
                <w:bCs/>
                <w:sz w:val="24"/>
                <w:szCs w:val="24"/>
                <w:lang w:eastAsia="ru-RU"/>
              </w:rPr>
              <w:t>537 666</w:t>
            </w:r>
            <w:r w:rsidR="00070A27">
              <w:rPr>
                <w:rFonts w:ascii="Times New Roman" w:eastAsia="Times New Roman" w:hAnsi="Times New Roman" w:cs="Times New Roman"/>
                <w:b/>
                <w:bCs/>
                <w:sz w:val="24"/>
                <w:szCs w:val="24"/>
                <w:lang w:eastAsia="ru-RU"/>
              </w:rPr>
              <w:t>,00</w:t>
            </w:r>
            <w:r w:rsidRPr="00E46D58">
              <w:rPr>
                <w:rFonts w:ascii="Times New Roman" w:eastAsia="Times New Roman" w:hAnsi="Times New Roman" w:cs="Times New Roman"/>
                <w:b/>
                <w:bCs/>
                <w:sz w:val="24"/>
                <w:szCs w:val="24"/>
                <w:lang w:eastAsia="ru-RU"/>
              </w:rPr>
              <w:t xml:space="preserve"> (</w:t>
            </w:r>
            <w:r w:rsidR="00021676">
              <w:rPr>
                <w:rFonts w:ascii="Times New Roman" w:eastAsia="Times New Roman" w:hAnsi="Times New Roman" w:cs="Times New Roman"/>
                <w:b/>
                <w:bCs/>
                <w:sz w:val="24"/>
                <w:szCs w:val="24"/>
                <w:lang w:eastAsia="ru-RU"/>
              </w:rPr>
              <w:t>Пя</w:t>
            </w:r>
            <w:r w:rsidR="00070A27">
              <w:rPr>
                <w:rFonts w:ascii="Times New Roman" w:eastAsia="Times New Roman" w:hAnsi="Times New Roman" w:cs="Times New Roman"/>
                <w:b/>
                <w:bCs/>
                <w:sz w:val="24"/>
                <w:szCs w:val="24"/>
                <w:lang w:eastAsia="ru-RU"/>
              </w:rPr>
              <w:t xml:space="preserve">тьсот тридцать </w:t>
            </w:r>
            <w:r w:rsidR="00021676">
              <w:rPr>
                <w:rFonts w:ascii="Times New Roman" w:eastAsia="Times New Roman" w:hAnsi="Times New Roman" w:cs="Times New Roman"/>
                <w:b/>
                <w:bCs/>
                <w:sz w:val="24"/>
                <w:szCs w:val="24"/>
                <w:lang w:eastAsia="ru-RU"/>
              </w:rPr>
              <w:t>семь</w:t>
            </w:r>
            <w:r w:rsidRPr="00E46D58">
              <w:rPr>
                <w:rFonts w:ascii="Times New Roman" w:eastAsia="Times New Roman" w:hAnsi="Times New Roman" w:cs="Times New Roman"/>
                <w:b/>
                <w:bCs/>
                <w:sz w:val="24"/>
                <w:szCs w:val="24"/>
                <w:lang w:eastAsia="ru-RU"/>
              </w:rPr>
              <w:t xml:space="preserve"> тысяч </w:t>
            </w:r>
            <w:r w:rsidR="00070A27">
              <w:rPr>
                <w:rFonts w:ascii="Times New Roman" w:eastAsia="Times New Roman" w:hAnsi="Times New Roman" w:cs="Times New Roman"/>
                <w:b/>
                <w:bCs/>
                <w:sz w:val="24"/>
                <w:szCs w:val="24"/>
                <w:lang w:eastAsia="ru-RU"/>
              </w:rPr>
              <w:t>шест</w:t>
            </w:r>
            <w:r w:rsidRPr="00E46D58">
              <w:rPr>
                <w:rFonts w:ascii="Times New Roman" w:eastAsia="Times New Roman" w:hAnsi="Times New Roman" w:cs="Times New Roman"/>
                <w:b/>
                <w:bCs/>
                <w:sz w:val="24"/>
                <w:szCs w:val="24"/>
                <w:lang w:eastAsia="ru-RU"/>
              </w:rPr>
              <w:t>ь</w:t>
            </w:r>
            <w:r w:rsidR="00070A27">
              <w:rPr>
                <w:rFonts w:ascii="Times New Roman" w:eastAsia="Times New Roman" w:hAnsi="Times New Roman" w:cs="Times New Roman"/>
                <w:b/>
                <w:bCs/>
                <w:sz w:val="24"/>
                <w:szCs w:val="24"/>
                <w:lang w:eastAsia="ru-RU"/>
              </w:rPr>
              <w:t>сот</w:t>
            </w:r>
            <w:r w:rsidRPr="00E46D58">
              <w:rPr>
                <w:rFonts w:ascii="Times New Roman" w:eastAsia="Times New Roman" w:hAnsi="Times New Roman" w:cs="Times New Roman"/>
                <w:b/>
                <w:bCs/>
                <w:sz w:val="24"/>
                <w:szCs w:val="24"/>
                <w:lang w:eastAsia="ru-RU"/>
              </w:rPr>
              <w:t xml:space="preserve"> </w:t>
            </w:r>
            <w:r w:rsidR="00021676">
              <w:rPr>
                <w:rFonts w:ascii="Times New Roman" w:eastAsia="Times New Roman" w:hAnsi="Times New Roman" w:cs="Times New Roman"/>
                <w:b/>
                <w:bCs/>
                <w:sz w:val="24"/>
                <w:szCs w:val="24"/>
                <w:lang w:eastAsia="ru-RU"/>
              </w:rPr>
              <w:t>шестьдесят шесть</w:t>
            </w:r>
            <w:r w:rsidRPr="00E46D58">
              <w:rPr>
                <w:rFonts w:ascii="Times New Roman" w:eastAsia="Times New Roman" w:hAnsi="Times New Roman" w:cs="Times New Roman"/>
                <w:b/>
                <w:bCs/>
                <w:sz w:val="24"/>
                <w:szCs w:val="24"/>
                <w:lang w:eastAsia="ru-RU"/>
              </w:rPr>
              <w:t xml:space="preserve"> рублей </w:t>
            </w:r>
            <w:r w:rsidR="00070A27">
              <w:rPr>
                <w:rFonts w:ascii="Times New Roman" w:eastAsia="Times New Roman" w:hAnsi="Times New Roman" w:cs="Times New Roman"/>
                <w:b/>
                <w:bCs/>
                <w:sz w:val="24"/>
                <w:szCs w:val="24"/>
                <w:lang w:eastAsia="ru-RU"/>
              </w:rPr>
              <w:t>00</w:t>
            </w:r>
            <w:r w:rsidRPr="00E46D58">
              <w:rPr>
                <w:rFonts w:ascii="Times New Roman" w:eastAsia="Times New Roman" w:hAnsi="Times New Roman" w:cs="Times New Roman"/>
                <w:b/>
                <w:bCs/>
                <w:sz w:val="24"/>
                <w:szCs w:val="24"/>
                <w:lang w:eastAsia="ru-RU"/>
              </w:rPr>
              <w:t xml:space="preserve"> копеек) рублей Приднестровской Молдавской Республики;</w:t>
            </w:r>
          </w:p>
        </w:tc>
      </w:tr>
      <w:tr w:rsidR="00E46D58" w:rsidRPr="00E46D58" w14:paraId="0276C9F6" w14:textId="77777777" w:rsidTr="00144505">
        <w:tc>
          <w:tcPr>
            <w:tcW w:w="542" w:type="dxa"/>
          </w:tcPr>
          <w:p w14:paraId="7A2D6E28"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3BE7FF6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Валюта</w:t>
            </w:r>
          </w:p>
        </w:tc>
        <w:tc>
          <w:tcPr>
            <w:tcW w:w="10596" w:type="dxa"/>
            <w:vAlign w:val="center"/>
          </w:tcPr>
          <w:p w14:paraId="4E3CCFAE"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0DF81CD5"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lastRenderedPageBreak/>
              <w:t>Для нерезидентов Приднестровской Молдавской Республики – в иностранной валюте.</w:t>
            </w:r>
          </w:p>
        </w:tc>
      </w:tr>
      <w:tr w:rsidR="00E46D58" w:rsidRPr="00E46D58" w14:paraId="73B6686F" w14:textId="77777777" w:rsidTr="00144505">
        <w:tc>
          <w:tcPr>
            <w:tcW w:w="542" w:type="dxa"/>
          </w:tcPr>
          <w:p w14:paraId="222E86C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3.</w:t>
            </w:r>
          </w:p>
        </w:tc>
        <w:tc>
          <w:tcPr>
            <w:tcW w:w="4556" w:type="dxa"/>
          </w:tcPr>
          <w:p w14:paraId="6DF58B23"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tc>
        <w:tc>
          <w:tcPr>
            <w:tcW w:w="10596" w:type="dxa"/>
            <w:vAlign w:val="center"/>
          </w:tcPr>
          <w:p w14:paraId="7FE79E72" w14:textId="77777777" w:rsidR="00E46D58" w:rsidRPr="00E46D58" w:rsidRDefault="00E46D58" w:rsidP="00E46D58">
            <w:pPr>
              <w:widowControl w:val="0"/>
              <w:autoSpaceDE w:val="0"/>
              <w:autoSpaceDN w:val="0"/>
              <w:adjustRightInd w:val="0"/>
              <w:jc w:val="both"/>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По официальному курсу иностранной валюты к рублю Приднестровской Молдавской Республики, установленному Центральным Республиканским Банком на дату оплаты.</w:t>
            </w:r>
          </w:p>
        </w:tc>
      </w:tr>
      <w:tr w:rsidR="00E46D58" w:rsidRPr="00E46D58" w14:paraId="67872878" w14:textId="77777777" w:rsidTr="00144505">
        <w:tc>
          <w:tcPr>
            <w:tcW w:w="542" w:type="dxa"/>
          </w:tcPr>
          <w:p w14:paraId="37D14F4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73DA3DD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Источник финансирования</w:t>
            </w:r>
          </w:p>
        </w:tc>
        <w:tc>
          <w:tcPr>
            <w:tcW w:w="10596" w:type="dxa"/>
            <w:vAlign w:val="center"/>
          </w:tcPr>
          <w:p w14:paraId="16842B8B"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 xml:space="preserve">Собственные средства </w:t>
            </w:r>
          </w:p>
        </w:tc>
      </w:tr>
      <w:tr w:rsidR="00E46D58" w:rsidRPr="00E46D58" w14:paraId="3E8A225D" w14:textId="77777777" w:rsidTr="00144505">
        <w:tc>
          <w:tcPr>
            <w:tcW w:w="542" w:type="dxa"/>
          </w:tcPr>
          <w:p w14:paraId="47286D8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w:t>
            </w:r>
          </w:p>
        </w:tc>
        <w:tc>
          <w:tcPr>
            <w:tcW w:w="4556" w:type="dxa"/>
          </w:tcPr>
          <w:p w14:paraId="74FF413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Возможные условия оплаты (предоплата, оплата по факту или отсрочка платежа)</w:t>
            </w:r>
          </w:p>
        </w:tc>
        <w:tc>
          <w:tcPr>
            <w:tcW w:w="10596" w:type="dxa"/>
            <w:vAlign w:val="center"/>
          </w:tcPr>
          <w:p w14:paraId="7F74CA84" w14:textId="77777777" w:rsidR="00E46D58" w:rsidRPr="00E46D58" w:rsidRDefault="00021676" w:rsidP="00021676">
            <w:pPr>
              <w:spacing w:after="100" w:afterAutospacing="1" w:line="240" w:lineRule="atLeast"/>
              <w:contextualSpacing/>
              <w:jc w:val="both"/>
              <w:rPr>
                <w:rFonts w:ascii="Times New Roman" w:hAnsi="Times New Roman" w:cs="Times New Roman"/>
                <w:b/>
              </w:rPr>
            </w:pPr>
            <w:r w:rsidRPr="00021676">
              <w:rPr>
                <w:rFonts w:ascii="Times New Roman" w:hAnsi="Times New Roman" w:cs="Times New Roman"/>
                <w:sz w:val="24"/>
                <w:szCs w:val="24"/>
              </w:rPr>
              <w:t xml:space="preserve">Расчеты по Контракту за Товар производятся </w:t>
            </w:r>
            <w:r w:rsidRPr="00021676">
              <w:rPr>
                <w:rFonts w:ascii="Times New Roman" w:hAnsi="Times New Roman" w:cs="Times New Roman"/>
                <w:iCs/>
                <w:sz w:val="24"/>
                <w:szCs w:val="24"/>
              </w:rPr>
              <w:t xml:space="preserve">в безналичной форме, </w:t>
            </w:r>
            <w:r w:rsidRPr="00021676">
              <w:rPr>
                <w:rFonts w:ascii="Times New Roman" w:hAnsi="Times New Roman" w:cs="Times New Roman"/>
                <w:sz w:val="24"/>
                <w:szCs w:val="24"/>
              </w:rPr>
              <w:t xml:space="preserve">в рублях Приднестровской Молдавской Республики, путем перечисления денежных средств на расчетный счет Поставщика, указанный в Контракте, в течение 180 (ста восьмидесяти) календарных дней с даты поставки Покупателю Товара и выставленного Поставщиком счета к оплате. </w:t>
            </w:r>
          </w:p>
        </w:tc>
      </w:tr>
      <w:tr w:rsidR="00E46D58" w:rsidRPr="00E46D58" w14:paraId="310BA32F" w14:textId="77777777" w:rsidTr="00144505">
        <w:tc>
          <w:tcPr>
            <w:tcW w:w="542" w:type="dxa"/>
          </w:tcPr>
          <w:p w14:paraId="54551FBA" w14:textId="77777777" w:rsidR="00E46D58" w:rsidRPr="00E46D58" w:rsidRDefault="00E46D58" w:rsidP="00E46D58">
            <w:pPr>
              <w:jc w:val="center"/>
              <w:rPr>
                <w:rFonts w:ascii="Times New Roman" w:hAnsi="Times New Roman" w:cs="Times New Roman"/>
                <w:sz w:val="24"/>
                <w:szCs w:val="24"/>
              </w:rPr>
            </w:pPr>
          </w:p>
        </w:tc>
        <w:tc>
          <w:tcPr>
            <w:tcW w:w="4556" w:type="dxa"/>
          </w:tcPr>
          <w:p w14:paraId="60AF0985" w14:textId="77777777" w:rsidR="00E46D58" w:rsidRPr="00E46D58" w:rsidRDefault="00E46D58" w:rsidP="00E46D58">
            <w:pPr>
              <w:jc w:val="center"/>
              <w:rPr>
                <w:rFonts w:ascii="Times New Roman" w:hAnsi="Times New Roman" w:cs="Times New Roman"/>
                <w:sz w:val="24"/>
                <w:szCs w:val="24"/>
              </w:rPr>
            </w:pPr>
          </w:p>
        </w:tc>
        <w:tc>
          <w:tcPr>
            <w:tcW w:w="10596" w:type="dxa"/>
          </w:tcPr>
          <w:p w14:paraId="360D232F" w14:textId="77777777" w:rsidR="00E46D58" w:rsidRPr="00E46D58" w:rsidRDefault="00E46D58" w:rsidP="00E46D58">
            <w:pPr>
              <w:jc w:val="center"/>
              <w:rPr>
                <w:rFonts w:ascii="Times New Roman" w:hAnsi="Times New Roman" w:cs="Times New Roman"/>
                <w:sz w:val="24"/>
                <w:szCs w:val="24"/>
              </w:rPr>
            </w:pPr>
          </w:p>
        </w:tc>
      </w:tr>
      <w:tr w:rsidR="00E46D58" w:rsidRPr="00E46D58" w14:paraId="3BBB5988" w14:textId="77777777" w:rsidTr="00144505">
        <w:trPr>
          <w:trHeight w:val="430"/>
        </w:trPr>
        <w:tc>
          <w:tcPr>
            <w:tcW w:w="542" w:type="dxa"/>
          </w:tcPr>
          <w:p w14:paraId="26800523" w14:textId="77777777" w:rsidR="00E46D58" w:rsidRPr="00E46D58" w:rsidRDefault="00E46D58" w:rsidP="00E46D58">
            <w:pPr>
              <w:jc w:val="center"/>
              <w:rPr>
                <w:rFonts w:ascii="Times New Roman" w:hAnsi="Times New Roman" w:cs="Times New Roman"/>
                <w:sz w:val="24"/>
                <w:szCs w:val="24"/>
              </w:rPr>
            </w:pPr>
          </w:p>
        </w:tc>
        <w:tc>
          <w:tcPr>
            <w:tcW w:w="4556" w:type="dxa"/>
          </w:tcPr>
          <w:p w14:paraId="1851D8FF"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 Информация о предмете (объекте) закупки</w:t>
            </w:r>
          </w:p>
        </w:tc>
        <w:tc>
          <w:tcPr>
            <w:tcW w:w="10596" w:type="dxa"/>
          </w:tcPr>
          <w:p w14:paraId="16FE7AD7"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5. Информация о предмете (объекте) закупки</w:t>
            </w:r>
          </w:p>
        </w:tc>
      </w:tr>
      <w:tr w:rsidR="00E46D58" w:rsidRPr="00E46D58" w14:paraId="6DBD1408" w14:textId="77777777" w:rsidTr="00144505">
        <w:trPr>
          <w:trHeight w:val="1401"/>
        </w:trPr>
        <w:tc>
          <w:tcPr>
            <w:tcW w:w="542" w:type="dxa"/>
          </w:tcPr>
          <w:p w14:paraId="1D667E9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p w14:paraId="00123115" w14:textId="77777777" w:rsidR="00E46D58" w:rsidRPr="00E46D58" w:rsidRDefault="00E46D58" w:rsidP="00E46D58">
            <w:pPr>
              <w:jc w:val="center"/>
              <w:rPr>
                <w:rFonts w:ascii="Times New Roman" w:hAnsi="Times New Roman" w:cs="Times New Roman"/>
                <w:sz w:val="24"/>
                <w:szCs w:val="24"/>
              </w:rPr>
            </w:pPr>
          </w:p>
        </w:tc>
        <w:tc>
          <w:tcPr>
            <w:tcW w:w="4556" w:type="dxa"/>
          </w:tcPr>
          <w:p w14:paraId="54F1B324"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Предмет закупки и его описание</w:t>
            </w:r>
          </w:p>
          <w:p w14:paraId="577254FA" w14:textId="77777777" w:rsidR="00E46D58" w:rsidRPr="00E46D58" w:rsidRDefault="00E46D58" w:rsidP="00E46D58">
            <w:pPr>
              <w:jc w:val="center"/>
              <w:rPr>
                <w:rFonts w:ascii="Times New Roman" w:hAnsi="Times New Roman" w:cs="Times New Roman"/>
                <w:sz w:val="24"/>
                <w:szCs w:val="24"/>
              </w:rPr>
            </w:pPr>
          </w:p>
        </w:tc>
        <w:tc>
          <w:tcPr>
            <w:tcW w:w="10596" w:type="dxa"/>
          </w:tcPr>
          <w:p w14:paraId="5832EDAF"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b/>
                <w:sz w:val="24"/>
                <w:szCs w:val="24"/>
              </w:rPr>
              <w:t xml:space="preserve">Не допускается разбивка лота на части, </w:t>
            </w:r>
            <w:r w:rsidRPr="00E46D58">
              <w:rPr>
                <w:rFonts w:ascii="Times New Roman" w:hAnsi="Times New Roman" w:cs="Times New Roman"/>
                <w:sz w:val="24"/>
                <w:szCs w:val="24"/>
              </w:rPr>
              <w:t>то есть подача заявки на участие в закупке на часть лота по отдельным его позициям или на часть объема лота.</w:t>
            </w: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949"/>
              <w:gridCol w:w="992"/>
              <w:gridCol w:w="709"/>
              <w:gridCol w:w="11"/>
              <w:gridCol w:w="1407"/>
              <w:gridCol w:w="11"/>
            </w:tblGrid>
            <w:tr w:rsidR="00BF2E73" w:rsidRPr="00E46D58" w14:paraId="204DC2BC" w14:textId="77777777" w:rsidTr="00BF2E73">
              <w:trPr>
                <w:gridAfter w:val="1"/>
                <w:wAfter w:w="11" w:type="dxa"/>
                <w:trHeight w:val="716"/>
                <w:jc w:val="center"/>
              </w:trPr>
              <w:tc>
                <w:tcPr>
                  <w:tcW w:w="567" w:type="dxa"/>
                  <w:shd w:val="clear" w:color="auto" w:fill="auto"/>
                  <w:vAlign w:val="center"/>
                  <w:hideMark/>
                </w:tcPr>
                <w:p w14:paraId="34D53DDF" w14:textId="77777777" w:rsidR="00BF2E73" w:rsidRPr="00E46D58" w:rsidRDefault="00BF2E73"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 п/п</w:t>
                  </w:r>
                </w:p>
              </w:tc>
              <w:tc>
                <w:tcPr>
                  <w:tcW w:w="5949" w:type="dxa"/>
                  <w:shd w:val="clear" w:color="auto" w:fill="auto"/>
                  <w:vAlign w:val="center"/>
                  <w:hideMark/>
                </w:tcPr>
                <w:p w14:paraId="73B3720B" w14:textId="77777777" w:rsidR="00BF2E73" w:rsidRPr="00E46D58" w:rsidRDefault="00BF2E73"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Наименование</w:t>
                  </w:r>
                  <w:r w:rsidRPr="00E46D58">
                    <w:rPr>
                      <w:rFonts w:ascii="Times New Roman" w:eastAsia="Times New Roman" w:hAnsi="Times New Roman" w:cs="Times New Roman"/>
                      <w:b/>
                      <w:bCs/>
                      <w:color w:val="000000"/>
                      <w:sz w:val="20"/>
                      <w:szCs w:val="20"/>
                      <w:lang w:eastAsia="ru-RU" w:bidi="ru-RU"/>
                    </w:rPr>
                    <w:t xml:space="preserve"> и основные характеристики товаров</w:t>
                  </w:r>
                  <w:r w:rsidRPr="00E46D58">
                    <w:rPr>
                      <w:rFonts w:ascii="Times New Roman" w:eastAsia="Times New Roman" w:hAnsi="Times New Roman" w:cs="Times New Roman"/>
                      <w:b/>
                      <w:color w:val="000000"/>
                      <w:sz w:val="20"/>
                      <w:szCs w:val="20"/>
                      <w:lang w:eastAsia="ru-RU"/>
                    </w:rPr>
                    <w:t xml:space="preserve"> </w:t>
                  </w:r>
                </w:p>
              </w:tc>
              <w:tc>
                <w:tcPr>
                  <w:tcW w:w="992" w:type="dxa"/>
                  <w:shd w:val="clear" w:color="auto" w:fill="auto"/>
                  <w:vAlign w:val="center"/>
                </w:tcPr>
                <w:p w14:paraId="462B0EA0" w14:textId="77777777" w:rsidR="00BF2E73" w:rsidRPr="00E46D58" w:rsidRDefault="00BF2E73"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Ед. изм.</w:t>
                  </w:r>
                </w:p>
              </w:tc>
              <w:tc>
                <w:tcPr>
                  <w:tcW w:w="709" w:type="dxa"/>
                  <w:shd w:val="clear" w:color="auto" w:fill="auto"/>
                  <w:vAlign w:val="center"/>
                </w:tcPr>
                <w:p w14:paraId="7CDCE910" w14:textId="77777777" w:rsidR="00BF2E73" w:rsidRPr="00E46D58" w:rsidRDefault="00BF2E73"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 xml:space="preserve">Кол-во </w:t>
                  </w:r>
                </w:p>
              </w:tc>
              <w:tc>
                <w:tcPr>
                  <w:tcW w:w="1418" w:type="dxa"/>
                  <w:gridSpan w:val="2"/>
                  <w:shd w:val="clear" w:color="auto" w:fill="auto"/>
                  <w:vAlign w:val="center"/>
                </w:tcPr>
                <w:p w14:paraId="41E5FBF4" w14:textId="77777777" w:rsidR="00BF2E73" w:rsidRPr="00E46D58" w:rsidRDefault="00BF2E73"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 xml:space="preserve">Н(М)ЦК, </w:t>
                  </w:r>
                </w:p>
                <w:p w14:paraId="2EFFA445" w14:textId="77777777" w:rsidR="00BF2E73" w:rsidRPr="00E46D58" w:rsidRDefault="00BF2E73" w:rsidP="00E46D58">
                  <w:pPr>
                    <w:spacing w:before="120" w:after="120" w:line="240" w:lineRule="auto"/>
                    <w:jc w:val="center"/>
                    <w:rPr>
                      <w:rFonts w:ascii="Times New Roman" w:eastAsia="Times New Roman" w:hAnsi="Times New Roman" w:cs="Times New Roman"/>
                      <w:b/>
                      <w:color w:val="000000"/>
                      <w:sz w:val="20"/>
                      <w:szCs w:val="20"/>
                      <w:lang w:eastAsia="ru-RU"/>
                    </w:rPr>
                  </w:pPr>
                  <w:r w:rsidRPr="00E46D58">
                    <w:rPr>
                      <w:rFonts w:ascii="Times New Roman" w:eastAsia="Times New Roman" w:hAnsi="Times New Roman" w:cs="Times New Roman"/>
                      <w:b/>
                      <w:color w:val="000000"/>
                      <w:sz w:val="20"/>
                      <w:szCs w:val="20"/>
                      <w:lang w:eastAsia="ru-RU"/>
                    </w:rPr>
                    <w:t>руб. ПМР</w:t>
                  </w:r>
                </w:p>
              </w:tc>
            </w:tr>
            <w:tr w:rsidR="00CA4E19" w:rsidRPr="00E46D58" w14:paraId="3E95FE6C" w14:textId="77777777" w:rsidTr="00BF2E73">
              <w:trPr>
                <w:gridAfter w:val="1"/>
                <w:wAfter w:w="11" w:type="dxa"/>
                <w:trHeight w:val="307"/>
                <w:jc w:val="center"/>
              </w:trPr>
              <w:tc>
                <w:tcPr>
                  <w:tcW w:w="567" w:type="dxa"/>
                  <w:shd w:val="clear" w:color="auto" w:fill="auto"/>
                  <w:noWrap/>
                  <w:vAlign w:val="center"/>
                </w:tcPr>
                <w:p w14:paraId="62346DB4"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1</w:t>
                  </w:r>
                </w:p>
              </w:tc>
              <w:tc>
                <w:tcPr>
                  <w:tcW w:w="5949" w:type="dxa"/>
                </w:tcPr>
                <w:p w14:paraId="10617034" w14:textId="77777777" w:rsidR="00CA4E19" w:rsidRPr="00BF2E73" w:rsidRDefault="00CA4E19" w:rsidP="00CA4E19">
                  <w:pPr>
                    <w:spacing w:after="0" w:line="240" w:lineRule="auto"/>
                    <w:jc w:val="both"/>
                    <w:rPr>
                      <w:rFonts w:ascii="Times New Roman" w:eastAsia="Times New Roman" w:hAnsi="Times New Roman" w:cs="Times New Roman"/>
                      <w:b/>
                      <w:color w:val="000000"/>
                      <w:lang w:eastAsia="ru-RU"/>
                    </w:rPr>
                  </w:pPr>
                  <w:r w:rsidRPr="00BF2E73">
                    <w:rPr>
                      <w:rFonts w:ascii="Times New Roman" w:hAnsi="Times New Roman" w:cs="Times New Roman"/>
                    </w:rPr>
                    <w:t>Счетчик воды крыльчатый с резьбовым соединением DN 20 мм (класс точности В с монтажным комплектом) в комплекте с импульсным выходом и радио модулем LoRa WAN WUM-IML-WG (один модем – один прибор учета)</w:t>
                  </w:r>
                </w:p>
              </w:tc>
              <w:tc>
                <w:tcPr>
                  <w:tcW w:w="992" w:type="dxa"/>
                  <w:shd w:val="clear" w:color="000000" w:fill="FFFFFF"/>
                  <w:vAlign w:val="center"/>
                </w:tcPr>
                <w:p w14:paraId="051A3E41"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9" w:type="dxa"/>
                  <w:vAlign w:val="center"/>
                </w:tcPr>
                <w:p w14:paraId="5AD30267" w14:textId="77777777" w:rsidR="00CA4E19" w:rsidRPr="00BF2E73" w:rsidRDefault="00CA4E19" w:rsidP="00CA4E19">
                  <w:pPr>
                    <w:spacing w:after="0" w:line="240" w:lineRule="auto"/>
                    <w:jc w:val="center"/>
                    <w:rPr>
                      <w:rFonts w:ascii="Times New Roman" w:eastAsia="Times New Roman" w:hAnsi="Times New Roman" w:cs="Times New Roman"/>
                      <w:color w:val="000000"/>
                      <w:lang w:eastAsia="ru-RU"/>
                    </w:rPr>
                  </w:pPr>
                  <w:r w:rsidRPr="00BF2E73">
                    <w:rPr>
                      <w:rFonts w:ascii="Times New Roman" w:hAnsi="Times New Roman" w:cs="Times New Roman"/>
                    </w:rPr>
                    <w:t>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00B7F"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4"/>
                      <w:szCs w:val="24"/>
                    </w:rPr>
                    <w:t>6084</w:t>
                  </w:r>
                  <w:r w:rsidRPr="00AC7B7C">
                    <w:rPr>
                      <w:rFonts w:ascii="Times New Roman" w:hAnsi="Times New Roman" w:cs="Times New Roman"/>
                      <w:sz w:val="24"/>
                      <w:szCs w:val="24"/>
                    </w:rPr>
                    <w:t>,00</w:t>
                  </w:r>
                </w:p>
              </w:tc>
            </w:tr>
            <w:tr w:rsidR="00CA4E19" w:rsidRPr="00E46D58" w14:paraId="1BFE1D5D" w14:textId="77777777" w:rsidTr="00BF2E73">
              <w:trPr>
                <w:gridAfter w:val="1"/>
                <w:wAfter w:w="11" w:type="dxa"/>
                <w:trHeight w:val="307"/>
                <w:jc w:val="center"/>
              </w:trPr>
              <w:tc>
                <w:tcPr>
                  <w:tcW w:w="567" w:type="dxa"/>
                  <w:shd w:val="clear" w:color="auto" w:fill="auto"/>
                  <w:noWrap/>
                  <w:vAlign w:val="center"/>
                </w:tcPr>
                <w:p w14:paraId="1B4E55AB"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2</w:t>
                  </w:r>
                </w:p>
              </w:tc>
              <w:tc>
                <w:tcPr>
                  <w:tcW w:w="5949" w:type="dxa"/>
                </w:tcPr>
                <w:p w14:paraId="27395232" w14:textId="77777777" w:rsidR="00CA4E19" w:rsidRPr="00BF2E73" w:rsidRDefault="00CA4E19" w:rsidP="00CA4E19">
                  <w:pPr>
                    <w:spacing w:after="0" w:line="240" w:lineRule="auto"/>
                    <w:jc w:val="both"/>
                    <w:rPr>
                      <w:rFonts w:ascii="Times New Roman" w:eastAsia="Times New Roman" w:hAnsi="Times New Roman" w:cs="Times New Roman"/>
                      <w:b/>
                      <w:color w:val="000000"/>
                      <w:lang w:eastAsia="ru-RU"/>
                    </w:rPr>
                  </w:pPr>
                  <w:r w:rsidRPr="00BF2E73">
                    <w:rPr>
                      <w:rFonts w:ascii="Times New Roman" w:hAnsi="Times New Roman" w:cs="Times New Roman"/>
                    </w:rPr>
                    <w:t>Счетчик воды крыльчатый с резьбовым соединением DN 25 мм (класс точности В с монтажным комплектом) в комплекте с импульсным выходом и радио модулем LoRa WAN WUM-IML-WG (один модем – один прибор учета)</w:t>
                  </w:r>
                </w:p>
              </w:tc>
              <w:tc>
                <w:tcPr>
                  <w:tcW w:w="992" w:type="dxa"/>
                  <w:shd w:val="clear" w:color="000000" w:fill="FFFFFF"/>
                  <w:vAlign w:val="center"/>
                </w:tcPr>
                <w:p w14:paraId="5D13102B"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9" w:type="dxa"/>
                  <w:vAlign w:val="center"/>
                </w:tcPr>
                <w:p w14:paraId="3F6030D1" w14:textId="77777777" w:rsidR="00CA4E19" w:rsidRPr="00BF2E73" w:rsidRDefault="00CA4E19" w:rsidP="00CA4E19">
                  <w:pPr>
                    <w:spacing w:after="0" w:line="240" w:lineRule="auto"/>
                    <w:jc w:val="center"/>
                    <w:rPr>
                      <w:rFonts w:ascii="Times New Roman" w:eastAsia="Times New Roman" w:hAnsi="Times New Roman" w:cs="Times New Roman"/>
                      <w:color w:val="000000"/>
                      <w:lang w:eastAsia="ru-RU"/>
                    </w:rPr>
                  </w:pPr>
                  <w:r w:rsidRPr="00BF2E73">
                    <w:rPr>
                      <w:rFonts w:ascii="Times New Roman" w:hAnsi="Times New Roman" w:cs="Times New Roman"/>
                    </w:rPr>
                    <w:t>5</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683D8AAE"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4"/>
                      <w:szCs w:val="24"/>
                    </w:rPr>
                    <w:t>20030,</w:t>
                  </w:r>
                  <w:r w:rsidRPr="00AC7B7C">
                    <w:rPr>
                      <w:rFonts w:ascii="Times New Roman" w:hAnsi="Times New Roman" w:cs="Times New Roman"/>
                      <w:sz w:val="24"/>
                      <w:szCs w:val="24"/>
                    </w:rPr>
                    <w:t>00</w:t>
                  </w:r>
                </w:p>
              </w:tc>
            </w:tr>
            <w:tr w:rsidR="00CA4E19" w:rsidRPr="00E46D58" w14:paraId="56196E04" w14:textId="77777777" w:rsidTr="00BF2E73">
              <w:trPr>
                <w:gridAfter w:val="1"/>
                <w:wAfter w:w="11" w:type="dxa"/>
                <w:trHeight w:val="307"/>
                <w:jc w:val="center"/>
              </w:trPr>
              <w:tc>
                <w:tcPr>
                  <w:tcW w:w="567" w:type="dxa"/>
                  <w:shd w:val="clear" w:color="auto" w:fill="auto"/>
                  <w:noWrap/>
                  <w:vAlign w:val="center"/>
                </w:tcPr>
                <w:p w14:paraId="7EB93EB1"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3</w:t>
                  </w:r>
                </w:p>
              </w:tc>
              <w:tc>
                <w:tcPr>
                  <w:tcW w:w="5949" w:type="dxa"/>
                  <w:shd w:val="clear" w:color="auto" w:fill="auto"/>
                </w:tcPr>
                <w:p w14:paraId="23A6F833" w14:textId="77777777" w:rsidR="00CA4E19" w:rsidRPr="00BF2E73" w:rsidRDefault="00CA4E19" w:rsidP="00CA4E19">
                  <w:pPr>
                    <w:spacing w:after="0" w:line="240" w:lineRule="auto"/>
                    <w:jc w:val="both"/>
                    <w:rPr>
                      <w:rFonts w:ascii="Times New Roman" w:eastAsia="Times New Roman" w:hAnsi="Times New Roman" w:cs="Times New Roman"/>
                      <w:b/>
                      <w:color w:val="000000"/>
                      <w:lang w:eastAsia="ru-RU"/>
                    </w:rPr>
                  </w:pPr>
                  <w:r w:rsidRPr="00BF2E73">
                    <w:rPr>
                      <w:rFonts w:ascii="Times New Roman" w:hAnsi="Times New Roman" w:cs="Times New Roman"/>
                    </w:rPr>
                    <w:t>Счетчик воды крыльчатый с резьбовым соединением DN 40 мм (класс точности В с монтажным комплектом) в комплекте с импульсным выходом и радио модулем LoRa WAN WUM-IML-WG (один модем – один прибор учета)</w:t>
                  </w:r>
                </w:p>
              </w:tc>
              <w:tc>
                <w:tcPr>
                  <w:tcW w:w="992" w:type="dxa"/>
                  <w:shd w:val="clear" w:color="000000" w:fill="FFFFFF"/>
                  <w:vAlign w:val="center"/>
                </w:tcPr>
                <w:p w14:paraId="578C8595"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9" w:type="dxa"/>
                  <w:vAlign w:val="center"/>
                </w:tcPr>
                <w:p w14:paraId="44ED82CA" w14:textId="77777777" w:rsidR="00CA4E19" w:rsidRPr="00BF2E73" w:rsidRDefault="00CA4E19" w:rsidP="00CA4E19">
                  <w:pPr>
                    <w:spacing w:after="0" w:line="240" w:lineRule="auto"/>
                    <w:jc w:val="center"/>
                    <w:rPr>
                      <w:rFonts w:ascii="Times New Roman" w:eastAsia="Times New Roman" w:hAnsi="Times New Roman" w:cs="Times New Roman"/>
                      <w:color w:val="000000"/>
                      <w:lang w:eastAsia="ru-RU"/>
                    </w:rPr>
                  </w:pPr>
                  <w:r w:rsidRPr="00BF2E73">
                    <w:rPr>
                      <w:rFonts w:ascii="Times New Roman" w:hAnsi="Times New Roman" w:cs="Times New Roman"/>
                    </w:rPr>
                    <w:t>2</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66BF5B2B"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4"/>
                      <w:szCs w:val="24"/>
                    </w:rPr>
                    <w:t>11056</w:t>
                  </w:r>
                  <w:r w:rsidRPr="00AC7B7C">
                    <w:rPr>
                      <w:rFonts w:ascii="Times New Roman" w:hAnsi="Times New Roman" w:cs="Times New Roman"/>
                      <w:sz w:val="24"/>
                      <w:szCs w:val="24"/>
                    </w:rPr>
                    <w:t>,00</w:t>
                  </w:r>
                </w:p>
              </w:tc>
            </w:tr>
            <w:tr w:rsidR="00CA4E19" w:rsidRPr="00E46D58" w14:paraId="3142A629" w14:textId="77777777" w:rsidTr="00BF2E73">
              <w:trPr>
                <w:gridAfter w:val="1"/>
                <w:wAfter w:w="11" w:type="dxa"/>
                <w:trHeight w:val="307"/>
                <w:jc w:val="center"/>
              </w:trPr>
              <w:tc>
                <w:tcPr>
                  <w:tcW w:w="567" w:type="dxa"/>
                  <w:shd w:val="clear" w:color="auto" w:fill="auto"/>
                  <w:noWrap/>
                  <w:vAlign w:val="center"/>
                </w:tcPr>
                <w:p w14:paraId="289E70C9"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4</w:t>
                  </w:r>
                </w:p>
              </w:tc>
              <w:tc>
                <w:tcPr>
                  <w:tcW w:w="5949" w:type="dxa"/>
                  <w:shd w:val="clear" w:color="auto" w:fill="auto"/>
                </w:tcPr>
                <w:p w14:paraId="6159A6FC" w14:textId="77777777" w:rsidR="00CA4E19" w:rsidRPr="00BF2E73" w:rsidRDefault="00CA4E19" w:rsidP="00CA4E19">
                  <w:pPr>
                    <w:spacing w:after="0" w:line="240" w:lineRule="auto"/>
                    <w:jc w:val="both"/>
                    <w:rPr>
                      <w:rFonts w:ascii="Times New Roman" w:eastAsia="Times New Roman" w:hAnsi="Times New Roman" w:cs="Times New Roman"/>
                      <w:b/>
                      <w:color w:val="000000"/>
                      <w:lang w:eastAsia="ru-RU"/>
                    </w:rPr>
                  </w:pPr>
                  <w:r w:rsidRPr="00BF2E73">
                    <w:rPr>
                      <w:rFonts w:ascii="Times New Roman" w:hAnsi="Times New Roman" w:cs="Times New Roman"/>
                    </w:rPr>
                    <w:t>Счетчик воды крыльчатый с резьбовым соединением DN 50 мм (класс точности В с монтажным комплектом) в комплекте с импульсным выходом и радио модулем LoRa WAN WUM-IML-WG (один модем – один прибор учета)</w:t>
                  </w:r>
                </w:p>
              </w:tc>
              <w:tc>
                <w:tcPr>
                  <w:tcW w:w="992" w:type="dxa"/>
                  <w:shd w:val="clear" w:color="000000" w:fill="FFFFFF"/>
                  <w:vAlign w:val="center"/>
                </w:tcPr>
                <w:p w14:paraId="4767F4D4"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9" w:type="dxa"/>
                  <w:vAlign w:val="center"/>
                </w:tcPr>
                <w:p w14:paraId="7A283657" w14:textId="77777777" w:rsidR="00CA4E19" w:rsidRPr="00BF2E73" w:rsidRDefault="00CA4E19" w:rsidP="00CA4E19">
                  <w:pPr>
                    <w:spacing w:after="0" w:line="240" w:lineRule="auto"/>
                    <w:jc w:val="center"/>
                    <w:rPr>
                      <w:rFonts w:ascii="Times New Roman" w:eastAsia="Times New Roman" w:hAnsi="Times New Roman" w:cs="Times New Roman"/>
                      <w:color w:val="000000"/>
                      <w:lang w:eastAsia="ru-RU"/>
                    </w:rPr>
                  </w:pPr>
                  <w:r w:rsidRPr="00BF2E73">
                    <w:rPr>
                      <w:rFonts w:ascii="Times New Roman" w:hAnsi="Times New Roman" w:cs="Times New Roman"/>
                    </w:rPr>
                    <w:t>1</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73B992D3"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4"/>
                      <w:szCs w:val="24"/>
                    </w:rPr>
                    <w:t>6200</w:t>
                  </w:r>
                  <w:r w:rsidRPr="00CF3724">
                    <w:rPr>
                      <w:rFonts w:ascii="Times New Roman" w:hAnsi="Times New Roman" w:cs="Times New Roman"/>
                      <w:sz w:val="24"/>
                      <w:szCs w:val="24"/>
                    </w:rPr>
                    <w:t>,00</w:t>
                  </w:r>
                </w:p>
              </w:tc>
            </w:tr>
            <w:tr w:rsidR="00CA4E19" w:rsidRPr="00E46D58" w14:paraId="4A101CDE" w14:textId="77777777" w:rsidTr="00BF2E73">
              <w:trPr>
                <w:gridAfter w:val="1"/>
                <w:wAfter w:w="11" w:type="dxa"/>
                <w:trHeight w:val="307"/>
                <w:jc w:val="center"/>
              </w:trPr>
              <w:tc>
                <w:tcPr>
                  <w:tcW w:w="567" w:type="dxa"/>
                  <w:shd w:val="clear" w:color="auto" w:fill="auto"/>
                  <w:noWrap/>
                  <w:vAlign w:val="center"/>
                </w:tcPr>
                <w:p w14:paraId="64ED2FF6"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lastRenderedPageBreak/>
                    <w:t>5</w:t>
                  </w:r>
                </w:p>
              </w:tc>
              <w:tc>
                <w:tcPr>
                  <w:tcW w:w="5949" w:type="dxa"/>
                  <w:shd w:val="clear" w:color="auto" w:fill="auto"/>
                </w:tcPr>
                <w:p w14:paraId="7A55CBA0" w14:textId="77777777" w:rsidR="00CA4E19" w:rsidRPr="00BF2E73" w:rsidRDefault="00CA4E19" w:rsidP="00CA4E19">
                  <w:pPr>
                    <w:spacing w:after="0" w:line="240" w:lineRule="auto"/>
                    <w:jc w:val="both"/>
                    <w:rPr>
                      <w:rFonts w:ascii="Times New Roman" w:eastAsia="Times New Roman" w:hAnsi="Times New Roman" w:cs="Times New Roman"/>
                      <w:b/>
                      <w:color w:val="000000"/>
                      <w:lang w:eastAsia="ru-RU"/>
                    </w:rPr>
                  </w:pPr>
                  <w:r w:rsidRPr="00BF2E73">
                    <w:rPr>
                      <w:rFonts w:ascii="Times New Roman" w:eastAsia="Calibri" w:hAnsi="Times New Roman" w:cs="Times New Roman"/>
                    </w:rPr>
                    <w:t xml:space="preserve">Счетчик воды ультразвуковой с </w:t>
                  </w:r>
                  <w:r w:rsidRPr="00BF2E73">
                    <w:rPr>
                      <w:rFonts w:ascii="Times New Roman" w:hAnsi="Times New Roman" w:cs="Times New Roman"/>
                    </w:rPr>
                    <w:t>фланцевым соединением DN 65 мм (класс точности В)</w:t>
                  </w:r>
                  <w:r w:rsidRPr="00BF2E73">
                    <w:rPr>
                      <w:rFonts w:ascii="Times New Roman" w:eastAsia="Calibri" w:hAnsi="Times New Roman" w:cs="Times New Roman"/>
                    </w:rPr>
                    <w:t xml:space="preserve"> в комплекте с импульсным выходом и радио модулем</w:t>
                  </w:r>
                  <w:r w:rsidRPr="00BF2E73">
                    <w:rPr>
                      <w:rFonts w:ascii="Times New Roman" w:hAnsi="Times New Roman" w:cs="Times New Roman"/>
                    </w:rPr>
                    <w:t xml:space="preserve"> LoRa WAN WUM-IML-WG (один модем – один прибор учета)</w:t>
                  </w:r>
                </w:p>
              </w:tc>
              <w:tc>
                <w:tcPr>
                  <w:tcW w:w="992" w:type="dxa"/>
                  <w:shd w:val="clear" w:color="000000" w:fill="FFFFFF"/>
                  <w:vAlign w:val="center"/>
                </w:tcPr>
                <w:p w14:paraId="4871C278"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9" w:type="dxa"/>
                  <w:vAlign w:val="center"/>
                </w:tcPr>
                <w:p w14:paraId="4F3E4D7C" w14:textId="77777777" w:rsidR="00CA4E19" w:rsidRPr="00BF2E73" w:rsidRDefault="00CA4E19" w:rsidP="00CA4E19">
                  <w:pPr>
                    <w:spacing w:after="0" w:line="240" w:lineRule="auto"/>
                    <w:jc w:val="center"/>
                    <w:rPr>
                      <w:rFonts w:ascii="Times New Roman" w:eastAsia="Times New Roman" w:hAnsi="Times New Roman" w:cs="Times New Roman"/>
                      <w:color w:val="000000"/>
                      <w:lang w:eastAsia="ru-RU"/>
                    </w:rPr>
                  </w:pPr>
                  <w:r w:rsidRPr="00BF2E73">
                    <w:rPr>
                      <w:rFonts w:ascii="Times New Roman" w:hAnsi="Times New Roman" w:cs="Times New Roman"/>
                    </w:rPr>
                    <w:t>1</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242F6A5C"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4"/>
                      <w:szCs w:val="24"/>
                    </w:rPr>
                    <w:t>36358</w:t>
                  </w:r>
                  <w:r w:rsidRPr="00CF3724">
                    <w:rPr>
                      <w:rFonts w:ascii="Times New Roman" w:hAnsi="Times New Roman" w:cs="Times New Roman"/>
                      <w:sz w:val="24"/>
                      <w:szCs w:val="24"/>
                    </w:rPr>
                    <w:t>,00</w:t>
                  </w:r>
                </w:p>
              </w:tc>
            </w:tr>
            <w:tr w:rsidR="00CA4E19" w:rsidRPr="00E46D58" w14:paraId="6C680A7D" w14:textId="77777777" w:rsidTr="00BF2E73">
              <w:trPr>
                <w:gridAfter w:val="1"/>
                <w:wAfter w:w="11" w:type="dxa"/>
                <w:trHeight w:val="307"/>
                <w:jc w:val="center"/>
              </w:trPr>
              <w:tc>
                <w:tcPr>
                  <w:tcW w:w="567" w:type="dxa"/>
                  <w:shd w:val="clear" w:color="auto" w:fill="auto"/>
                  <w:noWrap/>
                  <w:vAlign w:val="center"/>
                </w:tcPr>
                <w:p w14:paraId="67305B7E"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6</w:t>
                  </w:r>
                </w:p>
              </w:tc>
              <w:tc>
                <w:tcPr>
                  <w:tcW w:w="5949" w:type="dxa"/>
                  <w:shd w:val="clear" w:color="auto" w:fill="auto"/>
                </w:tcPr>
                <w:p w14:paraId="4532F1BA" w14:textId="77777777" w:rsidR="00CA4E19" w:rsidRPr="00BF2E73" w:rsidRDefault="00CA4E19" w:rsidP="00CA4E19">
                  <w:pPr>
                    <w:spacing w:after="0" w:line="240" w:lineRule="auto"/>
                    <w:jc w:val="both"/>
                    <w:rPr>
                      <w:rFonts w:ascii="Times New Roman" w:eastAsia="Times New Roman" w:hAnsi="Times New Roman" w:cs="Times New Roman"/>
                      <w:b/>
                      <w:color w:val="000000"/>
                      <w:lang w:eastAsia="ru-RU"/>
                    </w:rPr>
                  </w:pPr>
                  <w:r w:rsidRPr="00BF2E73">
                    <w:rPr>
                      <w:rFonts w:ascii="Times New Roman" w:eastAsia="Calibri" w:hAnsi="Times New Roman" w:cs="Times New Roman"/>
                    </w:rPr>
                    <w:t xml:space="preserve">Счетчик воды ультразвуковой с </w:t>
                  </w:r>
                  <w:r w:rsidRPr="00BF2E73">
                    <w:rPr>
                      <w:rFonts w:ascii="Times New Roman" w:hAnsi="Times New Roman" w:cs="Times New Roman"/>
                    </w:rPr>
                    <w:t>фланцевым соединением DN 80 мм (класс точности В)</w:t>
                  </w:r>
                  <w:r w:rsidRPr="00BF2E73">
                    <w:rPr>
                      <w:rFonts w:ascii="Times New Roman" w:eastAsia="Calibri" w:hAnsi="Times New Roman" w:cs="Times New Roman"/>
                    </w:rPr>
                    <w:t xml:space="preserve"> в комплекте с импульсным выходом и радио модулем </w:t>
                  </w:r>
                  <w:r w:rsidRPr="00BF2E73">
                    <w:rPr>
                      <w:rFonts w:ascii="Times New Roman" w:hAnsi="Times New Roman" w:cs="Times New Roman"/>
                    </w:rPr>
                    <w:t>LoRa WAN WUM-IML-WG (один модем – один прибор учета)</w:t>
                  </w:r>
                </w:p>
              </w:tc>
              <w:tc>
                <w:tcPr>
                  <w:tcW w:w="992" w:type="dxa"/>
                  <w:shd w:val="clear" w:color="000000" w:fill="FFFFFF"/>
                  <w:vAlign w:val="center"/>
                </w:tcPr>
                <w:p w14:paraId="4E703733"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9" w:type="dxa"/>
                  <w:vAlign w:val="center"/>
                </w:tcPr>
                <w:p w14:paraId="42027612" w14:textId="77777777" w:rsidR="00CA4E19" w:rsidRPr="00BF2E73" w:rsidRDefault="00CA4E19" w:rsidP="00CA4E19">
                  <w:pPr>
                    <w:spacing w:after="0" w:line="240" w:lineRule="auto"/>
                    <w:jc w:val="center"/>
                    <w:rPr>
                      <w:rFonts w:ascii="Times New Roman" w:eastAsia="Times New Roman" w:hAnsi="Times New Roman" w:cs="Times New Roman"/>
                      <w:color w:val="000000"/>
                      <w:lang w:eastAsia="ru-RU"/>
                    </w:rPr>
                  </w:pPr>
                  <w:r w:rsidRPr="00BF2E73">
                    <w:rPr>
                      <w:rFonts w:ascii="Times New Roman" w:hAnsi="Times New Roman" w:cs="Times New Roman"/>
                    </w:rPr>
                    <w:t>6</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73786282"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4"/>
                      <w:szCs w:val="24"/>
                    </w:rPr>
                    <w:t>259614</w:t>
                  </w:r>
                  <w:r w:rsidRPr="00CF3724">
                    <w:rPr>
                      <w:rFonts w:ascii="Times New Roman" w:hAnsi="Times New Roman" w:cs="Times New Roman"/>
                      <w:sz w:val="24"/>
                      <w:szCs w:val="24"/>
                    </w:rPr>
                    <w:t>,00</w:t>
                  </w:r>
                </w:p>
              </w:tc>
            </w:tr>
            <w:tr w:rsidR="00CA4E19" w:rsidRPr="00E46D58" w14:paraId="3E0A53EA" w14:textId="77777777" w:rsidTr="00BF2E73">
              <w:trPr>
                <w:gridAfter w:val="1"/>
                <w:wAfter w:w="11" w:type="dxa"/>
                <w:trHeight w:val="307"/>
                <w:jc w:val="center"/>
              </w:trPr>
              <w:tc>
                <w:tcPr>
                  <w:tcW w:w="567" w:type="dxa"/>
                  <w:shd w:val="clear" w:color="auto" w:fill="auto"/>
                  <w:noWrap/>
                  <w:vAlign w:val="center"/>
                </w:tcPr>
                <w:p w14:paraId="6E674196"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sidRPr="00E46D58">
                    <w:rPr>
                      <w:rFonts w:ascii="Times New Roman" w:eastAsia="Times New Roman" w:hAnsi="Times New Roman" w:cs="Times New Roman"/>
                      <w:color w:val="000000"/>
                      <w:sz w:val="20"/>
                      <w:szCs w:val="20"/>
                      <w:lang w:eastAsia="ru-RU"/>
                    </w:rPr>
                    <w:t>7</w:t>
                  </w:r>
                </w:p>
              </w:tc>
              <w:tc>
                <w:tcPr>
                  <w:tcW w:w="5949" w:type="dxa"/>
                  <w:shd w:val="clear" w:color="auto" w:fill="auto"/>
                </w:tcPr>
                <w:p w14:paraId="0A4C1227" w14:textId="77777777" w:rsidR="00CA4E19" w:rsidRPr="00BF2E73" w:rsidRDefault="00CA4E19" w:rsidP="00CA4E19">
                  <w:pPr>
                    <w:spacing w:after="0" w:line="240" w:lineRule="auto"/>
                    <w:jc w:val="both"/>
                    <w:rPr>
                      <w:rFonts w:ascii="Times New Roman" w:eastAsia="Times New Roman" w:hAnsi="Times New Roman" w:cs="Times New Roman"/>
                      <w:b/>
                      <w:color w:val="000000"/>
                      <w:lang w:eastAsia="ru-RU"/>
                    </w:rPr>
                  </w:pPr>
                  <w:r w:rsidRPr="00BF2E73">
                    <w:rPr>
                      <w:rFonts w:ascii="Times New Roman" w:eastAsia="Calibri" w:hAnsi="Times New Roman" w:cs="Times New Roman"/>
                    </w:rPr>
                    <w:t xml:space="preserve">Счетчик воды ультразвуковой с </w:t>
                  </w:r>
                  <w:r w:rsidRPr="00BF2E73">
                    <w:rPr>
                      <w:rFonts w:ascii="Times New Roman" w:hAnsi="Times New Roman" w:cs="Times New Roman"/>
                    </w:rPr>
                    <w:t>фланцевым соединением DN 150 мм (класс точности В)</w:t>
                  </w:r>
                  <w:r w:rsidRPr="00BF2E73">
                    <w:rPr>
                      <w:rFonts w:ascii="Times New Roman" w:eastAsia="Calibri" w:hAnsi="Times New Roman" w:cs="Times New Roman"/>
                    </w:rPr>
                    <w:t xml:space="preserve"> в комплекте с импульсным выходом и радио модулем</w:t>
                  </w:r>
                  <w:r w:rsidRPr="00BF2E73">
                    <w:rPr>
                      <w:rFonts w:ascii="Times New Roman" w:hAnsi="Times New Roman" w:cs="Times New Roman"/>
                    </w:rPr>
                    <w:t xml:space="preserve"> LoRa WAN WUM-IML-WG (один модем – один прибор учета)</w:t>
                  </w:r>
                </w:p>
              </w:tc>
              <w:tc>
                <w:tcPr>
                  <w:tcW w:w="992" w:type="dxa"/>
                  <w:shd w:val="clear" w:color="000000" w:fill="FFFFFF"/>
                  <w:vAlign w:val="center"/>
                </w:tcPr>
                <w:p w14:paraId="236122FC"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9" w:type="dxa"/>
                  <w:vAlign w:val="center"/>
                </w:tcPr>
                <w:p w14:paraId="6087D597" w14:textId="77777777" w:rsidR="00CA4E19" w:rsidRPr="00BF2E73" w:rsidRDefault="00CA4E19" w:rsidP="00CA4E19">
                  <w:pPr>
                    <w:spacing w:after="0" w:line="240" w:lineRule="auto"/>
                    <w:jc w:val="center"/>
                    <w:rPr>
                      <w:rFonts w:ascii="Times New Roman" w:eastAsia="Times New Roman" w:hAnsi="Times New Roman" w:cs="Times New Roman"/>
                      <w:color w:val="000000"/>
                      <w:lang w:eastAsia="ru-RU"/>
                    </w:rPr>
                  </w:pPr>
                  <w:r w:rsidRPr="00BF2E73">
                    <w:rPr>
                      <w:rFonts w:ascii="Times New Roman" w:hAnsi="Times New Roman" w:cs="Times New Roman"/>
                    </w:rPr>
                    <w:t>1</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619FCF6"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sz w:val="24"/>
                      <w:szCs w:val="24"/>
                    </w:rPr>
                    <w:t>70596</w:t>
                  </w:r>
                  <w:r w:rsidRPr="00CF3724">
                    <w:rPr>
                      <w:rFonts w:ascii="Times New Roman" w:hAnsi="Times New Roman" w:cs="Times New Roman"/>
                      <w:sz w:val="24"/>
                      <w:szCs w:val="24"/>
                    </w:rPr>
                    <w:t>,00</w:t>
                  </w:r>
                </w:p>
              </w:tc>
            </w:tr>
            <w:tr w:rsidR="00CA4E19" w:rsidRPr="00E46D58" w14:paraId="6F0B0ADD" w14:textId="77777777" w:rsidTr="00BF2E73">
              <w:trPr>
                <w:gridAfter w:val="1"/>
                <w:wAfter w:w="11" w:type="dxa"/>
                <w:trHeight w:val="307"/>
                <w:jc w:val="center"/>
              </w:trPr>
              <w:tc>
                <w:tcPr>
                  <w:tcW w:w="567" w:type="dxa"/>
                  <w:shd w:val="clear" w:color="auto" w:fill="auto"/>
                  <w:noWrap/>
                  <w:vAlign w:val="center"/>
                </w:tcPr>
                <w:p w14:paraId="2D421D16"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5949" w:type="dxa"/>
                  <w:shd w:val="clear" w:color="auto" w:fill="auto"/>
                </w:tcPr>
                <w:p w14:paraId="5C62B01B" w14:textId="77777777" w:rsidR="00CA4E19" w:rsidRPr="00BF2E73" w:rsidRDefault="00CA4E19" w:rsidP="00CA4E19">
                  <w:pPr>
                    <w:spacing w:after="0" w:line="240" w:lineRule="auto"/>
                    <w:jc w:val="both"/>
                    <w:rPr>
                      <w:rFonts w:ascii="Times New Roman" w:eastAsia="Times New Roman" w:hAnsi="Times New Roman" w:cs="Times New Roman"/>
                      <w:color w:val="333333"/>
                      <w:lang w:eastAsia="ru-RU"/>
                    </w:rPr>
                  </w:pPr>
                  <w:r w:rsidRPr="00BF2E73">
                    <w:rPr>
                      <w:rFonts w:ascii="Times New Roman" w:eastAsia="Calibri" w:hAnsi="Times New Roman" w:cs="Times New Roman"/>
                    </w:rPr>
                    <w:t xml:space="preserve">Счетчик воды ультразвуковой с </w:t>
                  </w:r>
                  <w:r w:rsidRPr="00BF2E73">
                    <w:rPr>
                      <w:rFonts w:ascii="Times New Roman" w:hAnsi="Times New Roman" w:cs="Times New Roman"/>
                    </w:rPr>
                    <w:t>фланцевым соединением DN 200 мм (класс точности В)</w:t>
                  </w:r>
                  <w:r w:rsidRPr="00BF2E73">
                    <w:rPr>
                      <w:rFonts w:ascii="Times New Roman" w:eastAsia="Calibri" w:hAnsi="Times New Roman" w:cs="Times New Roman"/>
                    </w:rPr>
                    <w:t xml:space="preserve"> в комплекте с импульсным выходом и радио модулем</w:t>
                  </w:r>
                  <w:r w:rsidRPr="00BF2E73">
                    <w:rPr>
                      <w:rFonts w:ascii="Times New Roman" w:hAnsi="Times New Roman" w:cs="Times New Roman"/>
                    </w:rPr>
                    <w:t xml:space="preserve"> LoRa WAN WUM-IML-WG (один модем – один прибор учета)</w:t>
                  </w:r>
                </w:p>
              </w:tc>
              <w:tc>
                <w:tcPr>
                  <w:tcW w:w="992" w:type="dxa"/>
                  <w:shd w:val="clear" w:color="000000" w:fill="FFFFFF"/>
                  <w:vAlign w:val="center"/>
                </w:tcPr>
                <w:p w14:paraId="510AD0DA"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9" w:type="dxa"/>
                  <w:vAlign w:val="center"/>
                </w:tcPr>
                <w:p w14:paraId="26FB1B41" w14:textId="77777777" w:rsidR="00CA4E19" w:rsidRPr="00BF2E73" w:rsidRDefault="00CA4E19" w:rsidP="00CA4E19">
                  <w:pPr>
                    <w:spacing w:after="0" w:line="240" w:lineRule="auto"/>
                    <w:jc w:val="center"/>
                    <w:rPr>
                      <w:rFonts w:ascii="Times New Roman" w:eastAsia="Times New Roman" w:hAnsi="Times New Roman" w:cs="Times New Roman"/>
                      <w:color w:val="000000"/>
                      <w:lang w:eastAsia="ru-RU"/>
                    </w:rPr>
                  </w:pPr>
                  <w:r w:rsidRPr="00BF2E73">
                    <w:rPr>
                      <w:rFonts w:ascii="Times New Roman" w:hAnsi="Times New Roman" w:cs="Times New Roman"/>
                    </w:rPr>
                    <w:t>1</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0A516136" w14:textId="77777777" w:rsidR="00CA4E19" w:rsidRPr="00E46D58" w:rsidRDefault="00CA4E19" w:rsidP="00CA4E19">
                  <w:pPr>
                    <w:spacing w:after="0" w:line="240" w:lineRule="auto"/>
                    <w:jc w:val="center"/>
                    <w:rPr>
                      <w:rFonts w:ascii="Times New Roman" w:eastAsia="Times New Roman" w:hAnsi="Times New Roman" w:cs="Times New Roman"/>
                      <w:color w:val="000000"/>
                      <w:sz w:val="20"/>
                      <w:szCs w:val="20"/>
                    </w:rPr>
                  </w:pPr>
                  <w:r>
                    <w:rPr>
                      <w:rFonts w:ascii="Times New Roman" w:hAnsi="Times New Roman" w:cs="Times New Roman"/>
                      <w:sz w:val="24"/>
                      <w:szCs w:val="24"/>
                    </w:rPr>
                    <w:t>89378,00</w:t>
                  </w:r>
                </w:p>
              </w:tc>
            </w:tr>
            <w:tr w:rsidR="00CA4E19" w:rsidRPr="00E46D58" w14:paraId="1F92EFAD" w14:textId="77777777" w:rsidTr="00BF2E73">
              <w:trPr>
                <w:gridAfter w:val="1"/>
                <w:wAfter w:w="11" w:type="dxa"/>
                <w:trHeight w:val="307"/>
                <w:jc w:val="center"/>
              </w:trPr>
              <w:tc>
                <w:tcPr>
                  <w:tcW w:w="567" w:type="dxa"/>
                  <w:shd w:val="clear" w:color="auto" w:fill="auto"/>
                  <w:noWrap/>
                  <w:vAlign w:val="center"/>
                </w:tcPr>
                <w:p w14:paraId="15ACAD9C" w14:textId="77777777" w:rsidR="00CA4E19"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5949" w:type="dxa"/>
                  <w:shd w:val="clear" w:color="auto" w:fill="auto"/>
                </w:tcPr>
                <w:p w14:paraId="1C8CEDC0" w14:textId="77777777" w:rsidR="00CA4E19" w:rsidRPr="00BF2E73" w:rsidRDefault="00CA4E19" w:rsidP="00CA4E19">
                  <w:pPr>
                    <w:spacing w:after="0" w:line="240" w:lineRule="auto"/>
                    <w:jc w:val="both"/>
                    <w:rPr>
                      <w:rFonts w:ascii="Times New Roman" w:eastAsia="Times New Roman" w:hAnsi="Times New Roman" w:cs="Times New Roman"/>
                      <w:color w:val="333333"/>
                      <w:lang w:eastAsia="ru-RU"/>
                    </w:rPr>
                  </w:pPr>
                  <w:r w:rsidRPr="00BF2E73">
                    <w:rPr>
                      <w:rFonts w:ascii="Times New Roman" w:eastAsia="Calibri" w:hAnsi="Times New Roman" w:cs="Times New Roman"/>
                    </w:rPr>
                    <w:t xml:space="preserve">Электросчетчик трехфазный прямого включения LUN 23 </w:t>
                  </w:r>
                  <w:r w:rsidRPr="00BF2E73">
                    <w:rPr>
                      <w:rFonts w:ascii="Times New Roman" w:hAnsi="Times New Roman" w:cs="Times New Roman"/>
                    </w:rPr>
                    <w:t>или аналог с импульсным выходом и радио модулем LoRa WAN WUM-IML-WG, в</w:t>
                  </w:r>
                  <w:r w:rsidRPr="00BF2E73">
                    <w:rPr>
                      <w:rFonts w:ascii="Times New Roman" w:eastAsia="Calibri" w:hAnsi="Times New Roman" w:cs="Times New Roman"/>
                    </w:rPr>
                    <w:t xml:space="preserve"> комплекте с концентратором данных WUM-CDC-L (один модем – один прибор учета)</w:t>
                  </w:r>
                </w:p>
              </w:tc>
              <w:tc>
                <w:tcPr>
                  <w:tcW w:w="992" w:type="dxa"/>
                  <w:shd w:val="clear" w:color="000000" w:fill="FFFFFF"/>
                  <w:vAlign w:val="center"/>
                </w:tcPr>
                <w:p w14:paraId="65899B71" w14:textId="77777777" w:rsidR="00CA4E19" w:rsidRDefault="00CA4E19" w:rsidP="00CA4E1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709" w:type="dxa"/>
                  <w:vAlign w:val="center"/>
                </w:tcPr>
                <w:p w14:paraId="6B1D1CD5" w14:textId="77777777" w:rsidR="00CA4E19" w:rsidRPr="00BF2E73" w:rsidRDefault="00CA4E19" w:rsidP="00CA4E19">
                  <w:pPr>
                    <w:spacing w:after="0" w:line="240" w:lineRule="auto"/>
                    <w:jc w:val="center"/>
                    <w:rPr>
                      <w:rFonts w:ascii="Times New Roman" w:eastAsia="Times New Roman" w:hAnsi="Times New Roman" w:cs="Times New Roman"/>
                      <w:color w:val="000000"/>
                      <w:lang w:eastAsia="ru-RU"/>
                    </w:rPr>
                  </w:pPr>
                  <w:r w:rsidRPr="00BF2E73">
                    <w:rPr>
                      <w:rFonts w:ascii="Times New Roman" w:hAnsi="Times New Roman" w:cs="Times New Roman"/>
                    </w:rPr>
                    <w:t>10</w:t>
                  </w:r>
                </w:p>
              </w:tc>
              <w:tc>
                <w:tcPr>
                  <w:tcW w:w="1418" w:type="dxa"/>
                  <w:gridSpan w:val="2"/>
                  <w:tcBorders>
                    <w:top w:val="nil"/>
                    <w:left w:val="single" w:sz="4" w:space="0" w:color="auto"/>
                    <w:bottom w:val="single" w:sz="4" w:space="0" w:color="auto"/>
                    <w:right w:val="single" w:sz="4" w:space="0" w:color="auto"/>
                  </w:tcBorders>
                  <w:shd w:val="clear" w:color="auto" w:fill="auto"/>
                  <w:vAlign w:val="center"/>
                </w:tcPr>
                <w:p w14:paraId="56E80EF7" w14:textId="77777777" w:rsidR="00CA4E19" w:rsidRDefault="00CA4E19" w:rsidP="00CA4E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38350,00</w:t>
                  </w:r>
                </w:p>
              </w:tc>
            </w:tr>
            <w:tr w:rsidR="00BF2E73" w:rsidRPr="00E46D58" w14:paraId="302BC2E9" w14:textId="77777777" w:rsidTr="00BF2E73">
              <w:trPr>
                <w:trHeight w:val="307"/>
                <w:jc w:val="center"/>
              </w:trPr>
              <w:tc>
                <w:tcPr>
                  <w:tcW w:w="8228" w:type="dxa"/>
                  <w:gridSpan w:val="5"/>
                  <w:shd w:val="clear" w:color="auto" w:fill="auto"/>
                  <w:vAlign w:val="center"/>
                </w:tcPr>
                <w:p w14:paraId="6301806F" w14:textId="77777777" w:rsidR="00BF2E73" w:rsidRPr="00FF3E12" w:rsidRDefault="00BF2E73" w:rsidP="00FF3E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ИТОГО по лоту</w:t>
                  </w:r>
                </w:p>
              </w:tc>
              <w:tc>
                <w:tcPr>
                  <w:tcW w:w="1418" w:type="dxa"/>
                  <w:gridSpan w:val="2"/>
                  <w:shd w:val="clear" w:color="auto" w:fill="auto"/>
                  <w:vAlign w:val="center"/>
                </w:tcPr>
                <w:p w14:paraId="4BA91231" w14:textId="77777777" w:rsidR="00BF2E73" w:rsidRPr="00FF3E12" w:rsidRDefault="00CA4E19" w:rsidP="00FF3E12">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537666,00</w:t>
                  </w:r>
                </w:p>
              </w:tc>
            </w:tr>
          </w:tbl>
          <w:p w14:paraId="19E127B5" w14:textId="77777777" w:rsidR="00E46D58" w:rsidRPr="00E46D58" w:rsidRDefault="00E46D58" w:rsidP="00E46D58">
            <w:pPr>
              <w:ind w:right="-2"/>
              <w:jc w:val="both"/>
              <w:rPr>
                <w:rFonts w:ascii="Times New Roman" w:hAnsi="Times New Roman" w:cs="Times New Roman"/>
                <w:sz w:val="24"/>
                <w:szCs w:val="24"/>
              </w:rPr>
            </w:pPr>
          </w:p>
        </w:tc>
      </w:tr>
      <w:tr w:rsidR="00E46D58" w:rsidRPr="00E46D58" w14:paraId="25E4D423" w14:textId="77777777" w:rsidTr="00144505">
        <w:tc>
          <w:tcPr>
            <w:tcW w:w="542" w:type="dxa"/>
          </w:tcPr>
          <w:p w14:paraId="09B6697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2.</w:t>
            </w:r>
          </w:p>
        </w:tc>
        <w:tc>
          <w:tcPr>
            <w:tcW w:w="4556" w:type="dxa"/>
          </w:tcPr>
          <w:p w14:paraId="35F91675"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10596" w:type="dxa"/>
            <w:vAlign w:val="center"/>
          </w:tcPr>
          <w:p w14:paraId="2FDF55A1" w14:textId="77777777" w:rsidR="00E46D58" w:rsidRPr="00E46D58" w:rsidRDefault="00E46D58" w:rsidP="00E46D58">
            <w:pPr>
              <w:widowControl w:val="0"/>
              <w:autoSpaceDE w:val="0"/>
              <w:autoSpaceDN w:val="0"/>
              <w:adjustRightInd w:val="0"/>
              <w:rPr>
                <w:rFonts w:ascii="Times New Roman" w:eastAsia="Times New Roman" w:hAnsi="Times New Roman" w:cs="Times New Roman"/>
                <w:bCs/>
                <w:sz w:val="24"/>
                <w:szCs w:val="24"/>
                <w:lang w:eastAsia="ru-RU"/>
              </w:rPr>
            </w:pPr>
            <w:r w:rsidRPr="00E46D58">
              <w:rPr>
                <w:rFonts w:ascii="Times New Roman" w:eastAsia="Times New Roman" w:hAnsi="Times New Roman" w:cs="Times New Roman"/>
                <w:bCs/>
                <w:sz w:val="24"/>
                <w:szCs w:val="24"/>
                <w:lang w:eastAsia="ru-RU"/>
              </w:rPr>
              <w:t>Не требуется</w:t>
            </w:r>
          </w:p>
        </w:tc>
      </w:tr>
      <w:tr w:rsidR="003158D7" w:rsidRPr="00E46D58" w14:paraId="1C9966DB" w14:textId="77777777" w:rsidTr="00144505">
        <w:tc>
          <w:tcPr>
            <w:tcW w:w="542" w:type="dxa"/>
          </w:tcPr>
          <w:p w14:paraId="56AB039A" w14:textId="77777777" w:rsidR="003158D7" w:rsidRPr="00E46D58" w:rsidRDefault="003158D7" w:rsidP="003158D7">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79B61052" w14:textId="77777777" w:rsidR="003158D7" w:rsidRPr="00F93366" w:rsidRDefault="003158D7" w:rsidP="003158D7">
            <w:pPr>
              <w:rPr>
                <w:rFonts w:ascii="Times New Roman" w:hAnsi="Times New Roman" w:cs="Times New Roman"/>
                <w:sz w:val="24"/>
                <w:szCs w:val="24"/>
              </w:rPr>
            </w:pPr>
            <w:r w:rsidRPr="00F93366">
              <w:rPr>
                <w:rFonts w:ascii="Times New Roman" w:hAnsi="Times New Roman" w:cs="Times New Roman"/>
                <w:sz w:val="24"/>
                <w:szCs w:val="24"/>
              </w:rPr>
              <w:t>Дополнительные требования к предмету (объекту) закупки</w:t>
            </w:r>
          </w:p>
        </w:tc>
        <w:tc>
          <w:tcPr>
            <w:tcW w:w="10596" w:type="dxa"/>
            <w:vAlign w:val="center"/>
          </w:tcPr>
          <w:p w14:paraId="28EC1F5B" w14:textId="36BA928A" w:rsidR="003158D7" w:rsidRPr="00F93366" w:rsidRDefault="003158D7" w:rsidP="003158D7">
            <w:pPr>
              <w:tabs>
                <w:tab w:val="left" w:pos="567"/>
              </w:tabs>
              <w:jc w:val="both"/>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 xml:space="preserve">- </w:t>
            </w:r>
            <w:r w:rsidR="002C61E4" w:rsidRPr="00F93366">
              <w:rPr>
                <w:rFonts w:ascii="Times New Roman" w:hAnsi="Times New Roman" w:cs="Times New Roman"/>
                <w:bCs/>
                <w:iCs/>
                <w:sz w:val="24"/>
                <w:szCs w:val="24"/>
              </w:rPr>
              <w:t>Действующий сертификат (свидетельство) соответствия утвержденному типу средства измерения стран СНГ, ЕС или ПМР</w:t>
            </w:r>
          </w:p>
          <w:p w14:paraId="057BB017" w14:textId="77777777" w:rsidR="003158D7" w:rsidRPr="00F93366" w:rsidRDefault="003158D7" w:rsidP="003158D7">
            <w:pPr>
              <w:tabs>
                <w:tab w:val="left" w:pos="567"/>
              </w:tabs>
              <w:jc w:val="both"/>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 Описание типа СИ;</w:t>
            </w:r>
          </w:p>
          <w:p w14:paraId="751F2783" w14:textId="77777777" w:rsidR="003158D7" w:rsidRPr="00F93366" w:rsidRDefault="003158D7" w:rsidP="003158D7">
            <w:pPr>
              <w:tabs>
                <w:tab w:val="left" w:pos="567"/>
              </w:tabs>
              <w:jc w:val="both"/>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 Руководство по эксплуатации СИ;</w:t>
            </w:r>
          </w:p>
          <w:p w14:paraId="473BBF88" w14:textId="45F7ED50" w:rsidR="003158D7" w:rsidRPr="00F93366" w:rsidRDefault="003158D7" w:rsidP="003158D7">
            <w:pPr>
              <w:tabs>
                <w:tab w:val="left" w:pos="567"/>
              </w:tabs>
              <w:jc w:val="both"/>
              <w:rPr>
                <w:rFonts w:ascii="Times New Roman" w:eastAsia="Times New Roman" w:hAnsi="Times New Roman" w:cs="Times New Roman"/>
                <w:color w:val="000000"/>
                <w:sz w:val="24"/>
                <w:szCs w:val="24"/>
                <w:lang w:eastAsia="ru-RU"/>
              </w:rPr>
            </w:pPr>
            <w:r w:rsidRPr="00F93366">
              <w:rPr>
                <w:rFonts w:ascii="Times New Roman" w:eastAsia="Times New Roman" w:hAnsi="Times New Roman" w:cs="Times New Roman"/>
                <w:color w:val="000000"/>
                <w:sz w:val="24"/>
                <w:szCs w:val="24"/>
                <w:lang w:eastAsia="ru-RU"/>
              </w:rPr>
              <w:t>- Паспорт-формуляр на прибор;</w:t>
            </w:r>
          </w:p>
          <w:p w14:paraId="589D10C6" w14:textId="5A2F9075" w:rsidR="003158D7" w:rsidRPr="00F93366" w:rsidRDefault="003158D7" w:rsidP="003158D7">
            <w:pPr>
              <w:widowControl w:val="0"/>
              <w:autoSpaceDE w:val="0"/>
              <w:autoSpaceDN w:val="0"/>
              <w:adjustRightInd w:val="0"/>
              <w:jc w:val="both"/>
              <w:rPr>
                <w:rFonts w:ascii="Times New Roman" w:eastAsia="Times New Roman" w:hAnsi="Times New Roman" w:cs="Times New Roman"/>
                <w:b/>
                <w:bCs/>
                <w:color w:val="FF0000"/>
                <w:sz w:val="24"/>
                <w:szCs w:val="24"/>
                <w:lang w:eastAsia="ru-RU"/>
              </w:rPr>
            </w:pPr>
            <w:r w:rsidRPr="00F93366">
              <w:rPr>
                <w:rFonts w:ascii="Times New Roman" w:eastAsia="Times New Roman" w:hAnsi="Times New Roman" w:cs="Times New Roman"/>
                <w:color w:val="000000"/>
                <w:sz w:val="24"/>
                <w:szCs w:val="24"/>
                <w:lang w:eastAsia="ru-RU"/>
              </w:rPr>
              <w:t>- Методика поверки;</w:t>
            </w:r>
          </w:p>
        </w:tc>
      </w:tr>
      <w:tr w:rsidR="00E46D58" w:rsidRPr="00E46D58" w14:paraId="256567AA" w14:textId="77777777" w:rsidTr="00144505">
        <w:tc>
          <w:tcPr>
            <w:tcW w:w="542" w:type="dxa"/>
          </w:tcPr>
          <w:p w14:paraId="440B9AC1"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0C3CA4A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10596" w:type="dxa"/>
          </w:tcPr>
          <w:p w14:paraId="0D843EAF"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Закупочной документации о проведении открытого аукциона</w:t>
            </w:r>
          </w:p>
        </w:tc>
      </w:tr>
      <w:tr w:rsidR="00E46D58" w:rsidRPr="00E46D58" w14:paraId="2A11973A" w14:textId="77777777" w:rsidTr="00144505">
        <w:tc>
          <w:tcPr>
            <w:tcW w:w="542" w:type="dxa"/>
          </w:tcPr>
          <w:p w14:paraId="3E469F0D" w14:textId="77777777" w:rsidR="00E46D58" w:rsidRPr="00E46D58" w:rsidRDefault="00E46D58" w:rsidP="00E46D58">
            <w:pPr>
              <w:jc w:val="center"/>
              <w:rPr>
                <w:rFonts w:ascii="Times New Roman" w:hAnsi="Times New Roman" w:cs="Times New Roman"/>
                <w:sz w:val="24"/>
                <w:szCs w:val="24"/>
              </w:rPr>
            </w:pPr>
          </w:p>
        </w:tc>
        <w:tc>
          <w:tcPr>
            <w:tcW w:w="4556" w:type="dxa"/>
          </w:tcPr>
          <w:p w14:paraId="36509BB3" w14:textId="77777777" w:rsidR="00E46D58" w:rsidRPr="00E46D58" w:rsidRDefault="00E46D58" w:rsidP="00E46D58">
            <w:pPr>
              <w:jc w:val="center"/>
              <w:rPr>
                <w:rFonts w:ascii="Times New Roman" w:hAnsi="Times New Roman" w:cs="Times New Roman"/>
                <w:sz w:val="24"/>
                <w:szCs w:val="24"/>
              </w:rPr>
            </w:pPr>
          </w:p>
        </w:tc>
        <w:tc>
          <w:tcPr>
            <w:tcW w:w="10596" w:type="dxa"/>
          </w:tcPr>
          <w:p w14:paraId="4D720408" w14:textId="77777777" w:rsidR="00E46D58" w:rsidRPr="00E46D58" w:rsidRDefault="00E46D58" w:rsidP="00E46D58">
            <w:pPr>
              <w:jc w:val="center"/>
              <w:rPr>
                <w:rFonts w:ascii="Times New Roman" w:hAnsi="Times New Roman" w:cs="Times New Roman"/>
                <w:sz w:val="24"/>
                <w:szCs w:val="24"/>
              </w:rPr>
            </w:pPr>
          </w:p>
        </w:tc>
      </w:tr>
      <w:tr w:rsidR="00E46D58" w:rsidRPr="00E46D58" w14:paraId="274A8634" w14:textId="77777777" w:rsidTr="00144505">
        <w:tc>
          <w:tcPr>
            <w:tcW w:w="542" w:type="dxa"/>
          </w:tcPr>
          <w:p w14:paraId="7FE34A42" w14:textId="77777777" w:rsidR="00E46D58" w:rsidRPr="00E46D58" w:rsidRDefault="00E46D58" w:rsidP="00E46D58">
            <w:pPr>
              <w:jc w:val="center"/>
              <w:rPr>
                <w:rFonts w:ascii="Times New Roman" w:hAnsi="Times New Roman" w:cs="Times New Roman"/>
                <w:sz w:val="24"/>
                <w:szCs w:val="24"/>
              </w:rPr>
            </w:pPr>
          </w:p>
        </w:tc>
        <w:tc>
          <w:tcPr>
            <w:tcW w:w="4556" w:type="dxa"/>
          </w:tcPr>
          <w:p w14:paraId="4DA4BD0A"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 xml:space="preserve">6. Преимущества, требования к </w:t>
            </w:r>
            <w:r w:rsidRPr="00E46D58">
              <w:rPr>
                <w:rFonts w:ascii="Times New Roman" w:hAnsi="Times New Roman" w:cs="Times New Roman"/>
                <w:sz w:val="24"/>
                <w:szCs w:val="24"/>
              </w:rPr>
              <w:lastRenderedPageBreak/>
              <w:t>участникам закупки</w:t>
            </w:r>
          </w:p>
        </w:tc>
        <w:tc>
          <w:tcPr>
            <w:tcW w:w="10596" w:type="dxa"/>
          </w:tcPr>
          <w:p w14:paraId="43F4F43C"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6. Преимущества, требования к участникам закупки</w:t>
            </w:r>
          </w:p>
        </w:tc>
      </w:tr>
      <w:tr w:rsidR="00E46D58" w:rsidRPr="00E46D58" w14:paraId="30D62552" w14:textId="77777777" w:rsidTr="00144505">
        <w:tc>
          <w:tcPr>
            <w:tcW w:w="542" w:type="dxa"/>
          </w:tcPr>
          <w:p w14:paraId="710B3BA6"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56FC4970"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10596" w:type="dxa"/>
          </w:tcPr>
          <w:p w14:paraId="279A2A87"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Преимущества предоставляются в соответствии со ст. 19 Закона Приднестровской Молдавской Республики от 26 ноября 2018 года № 318-З-VI "О закупках в Приднестровской Молдавской Республике" следующим участникам:</w:t>
            </w:r>
          </w:p>
          <w:p w14:paraId="605E328A"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учреждениям и организациям уголовно-исполнительной системы;</w:t>
            </w:r>
          </w:p>
          <w:p w14:paraId="18C5CC80"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организациям, применяющим труд инвалидов;</w:t>
            </w:r>
          </w:p>
          <w:p w14:paraId="77430158"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отечественным производителям;</w:t>
            </w:r>
          </w:p>
          <w:p w14:paraId="60978BAC"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г) отечественным импортерам.</w:t>
            </w:r>
          </w:p>
        </w:tc>
      </w:tr>
      <w:tr w:rsidR="00E46D58" w:rsidRPr="00E46D58" w14:paraId="7FA99529" w14:textId="77777777" w:rsidTr="00144505">
        <w:tc>
          <w:tcPr>
            <w:tcW w:w="542" w:type="dxa"/>
          </w:tcPr>
          <w:p w14:paraId="22627A7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3701834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Требования к участникам и перечень документов, которые должны быть представлены</w:t>
            </w:r>
            <w:r w:rsidRPr="00E46D58">
              <w:t xml:space="preserve"> </w:t>
            </w:r>
            <w:r w:rsidRPr="00E46D58">
              <w:rPr>
                <w:rFonts w:ascii="Times New Roman" w:hAnsi="Times New Roman" w:cs="Times New Roman"/>
                <w:sz w:val="24"/>
                <w:szCs w:val="24"/>
              </w:rPr>
              <w:t>исчерпывающий перечень документов (в соответствии со статьей 21 Закона)</w:t>
            </w:r>
          </w:p>
        </w:tc>
        <w:tc>
          <w:tcPr>
            <w:tcW w:w="10596" w:type="dxa"/>
          </w:tcPr>
          <w:p w14:paraId="5016C071" w14:textId="77777777" w:rsidR="00E46D58" w:rsidRPr="00E46D58" w:rsidRDefault="00E46D58" w:rsidP="00E46D58">
            <w:pPr>
              <w:jc w:val="both"/>
              <w:rPr>
                <w:rFonts w:ascii="Times New Roman" w:hAnsi="Times New Roman" w:cs="Times New Roman"/>
                <w:sz w:val="24"/>
                <w:szCs w:val="24"/>
                <w:u w:val="single"/>
              </w:rPr>
            </w:pPr>
            <w:r w:rsidRPr="00E46D58">
              <w:rPr>
                <w:rFonts w:ascii="Times New Roman" w:hAnsi="Times New Roman" w:cs="Times New Roman"/>
                <w:sz w:val="24"/>
                <w:szCs w:val="24"/>
                <w:u w:val="single"/>
              </w:rPr>
              <w:t>Требования к Участникам:</w:t>
            </w:r>
          </w:p>
          <w:p w14:paraId="13E193FB"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4FF6D15C"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отсутствие проведения ликвидации участника закупки – юридического лица и отсутствие дела о банкротстве;</w:t>
            </w:r>
          </w:p>
          <w:p w14:paraId="4ACA93B5"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8916610"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sz w:val="24"/>
                <w:szCs w:val="24"/>
              </w:rPr>
              <w:t xml:space="preserve">г) </w:t>
            </w:r>
            <w:r w:rsidRPr="00E46D58">
              <w:rPr>
                <w:rFonts w:ascii="Times New Roman" w:hAnsi="Times New Roman" w:cs="Times New Roman"/>
                <w:bCs/>
                <w:sz w:val="24"/>
                <w:szCs w:val="24"/>
              </w:rPr>
              <w:t>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D054F73"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1) физическим лицом (в том числе зарегистрированным в качестве индивидуального предпринимателя), являющимся участником закупки;</w:t>
            </w:r>
          </w:p>
          <w:p w14:paraId="2FC5CE3D"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5285BD5F"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6FBEBCBA" w14:textId="77777777" w:rsidR="00E46D58" w:rsidRP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w:t>
            </w:r>
            <w:r w:rsidRPr="00E46D58">
              <w:rPr>
                <w:rFonts w:ascii="Times New Roman" w:hAnsi="Times New Roman" w:cs="Times New Roman"/>
                <w:bCs/>
                <w:sz w:val="24"/>
                <w:szCs w:val="24"/>
              </w:rPr>
              <w:lastRenderedPageBreak/>
              <w:t>процентов в уставном (складочном) капитале хозяйственного товарищества или общества.</w:t>
            </w:r>
          </w:p>
          <w:p w14:paraId="035B15E6" w14:textId="77777777" w:rsidR="00E46D58" w:rsidRDefault="00E46D58" w:rsidP="00E46D58">
            <w:pPr>
              <w:jc w:val="both"/>
              <w:rPr>
                <w:rFonts w:ascii="Times New Roman" w:hAnsi="Times New Roman" w:cs="Times New Roman"/>
                <w:bCs/>
                <w:sz w:val="24"/>
                <w:szCs w:val="24"/>
              </w:rPr>
            </w:pPr>
            <w:r w:rsidRPr="00E46D58">
              <w:rPr>
                <w:rFonts w:ascii="Times New Roman" w:hAnsi="Times New Roman" w:cs="Times New Roman"/>
                <w:bCs/>
                <w:sz w:val="24"/>
                <w:szCs w:val="24"/>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11 к Закупочной документации).</w:t>
            </w:r>
          </w:p>
          <w:p w14:paraId="5863C270" w14:textId="77777777" w:rsidR="008A1F98" w:rsidRPr="00D37C37" w:rsidRDefault="008A1F98" w:rsidP="00E46D58">
            <w:pPr>
              <w:jc w:val="both"/>
              <w:rPr>
                <w:rFonts w:ascii="Times New Roman" w:hAnsi="Times New Roman" w:cs="Times New Roman"/>
                <w:sz w:val="24"/>
                <w:szCs w:val="24"/>
              </w:rPr>
            </w:pPr>
            <w:r w:rsidRPr="00D37C37">
              <w:rPr>
                <w:rFonts w:ascii="Times New Roman" w:hAnsi="Times New Roman" w:cs="Times New Roman"/>
                <w:color w:val="000000"/>
                <w:sz w:val="24"/>
                <w:szCs w:val="24"/>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(справка налоговых органов об отсутствии недоимки по налогам, сборам, задолженности по иным обязательным платежам в бюджеты).</w:t>
            </w:r>
          </w:p>
          <w:p w14:paraId="06273123" w14:textId="77777777" w:rsidR="00E46D58" w:rsidRPr="00E46D58" w:rsidRDefault="00E46D58" w:rsidP="00E46D58">
            <w:pPr>
              <w:jc w:val="both"/>
              <w:rPr>
                <w:rFonts w:ascii="Times New Roman" w:hAnsi="Times New Roman" w:cs="Times New Roman"/>
                <w:sz w:val="24"/>
                <w:szCs w:val="24"/>
                <w:u w:val="single"/>
              </w:rPr>
            </w:pPr>
            <w:r w:rsidRPr="00E46D58">
              <w:rPr>
                <w:rFonts w:ascii="Times New Roman" w:hAnsi="Times New Roman" w:cs="Times New Roman"/>
                <w:sz w:val="24"/>
                <w:szCs w:val="24"/>
                <w:u w:val="single"/>
              </w:rPr>
              <w:t>Участником закупки должны быть представлены следующие документы:</w:t>
            </w:r>
          </w:p>
          <w:p w14:paraId="2894B527"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6BF65DCD"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657969FF"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в) копии учредительных документов участника закупки (для юридического лица);</w:t>
            </w:r>
          </w:p>
          <w:p w14:paraId="7DE44475"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39234121"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188655F3"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1) предложение о цене контракта (лота № ______): _______________;</w:t>
            </w:r>
          </w:p>
          <w:p w14:paraId="749BFF46"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1F9D22E2"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3) наименование производителя и страны происхождения товара;</w:t>
            </w:r>
          </w:p>
          <w:p w14:paraId="6A4FF4B7"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186C0EAA"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w:t>
            </w:r>
            <w:r w:rsidR="008A28D6">
              <w:rPr>
                <w:rFonts w:ascii="Times New Roman" w:hAnsi="Times New Roman" w:cs="Times New Roman"/>
                <w:sz w:val="24"/>
                <w:szCs w:val="24"/>
              </w:rPr>
              <w:t>в текущей редакции</w:t>
            </w:r>
            <w:r w:rsidRPr="00E46D58">
              <w:rPr>
                <w:rFonts w:ascii="Times New Roman" w:hAnsi="Times New Roman" w:cs="Times New Roman"/>
                <w:sz w:val="24"/>
                <w:szCs w:val="24"/>
              </w:rPr>
              <w:t>;</w:t>
            </w:r>
          </w:p>
          <w:p w14:paraId="047B3EBE"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ж) документы, подтверждающие принадлежность участника закупки к категории участников </w:t>
            </w:r>
            <w:r w:rsidRPr="00E46D58">
              <w:rPr>
                <w:rFonts w:ascii="Times New Roman" w:hAnsi="Times New Roman" w:cs="Times New Roman"/>
                <w:sz w:val="24"/>
                <w:szCs w:val="24"/>
              </w:rPr>
              <w:lastRenderedPageBreak/>
              <w:t xml:space="preserve">закупки, которым предоставляется преимущество при осуществлении закупок в соответствии с Законом Приднестровской Молдавской Республики от 26 ноября 2018 года № 318-З-VI «О закупках в Приднестровской Молдавской Республике» </w:t>
            </w:r>
            <w:r w:rsidR="008A28D6">
              <w:rPr>
                <w:rFonts w:ascii="Times New Roman" w:hAnsi="Times New Roman" w:cs="Times New Roman"/>
                <w:sz w:val="24"/>
                <w:szCs w:val="24"/>
              </w:rPr>
              <w:t>в текущей редакции</w:t>
            </w:r>
            <w:r w:rsidRPr="00E46D58">
              <w:rPr>
                <w:rFonts w:ascii="Times New Roman" w:hAnsi="Times New Roman" w:cs="Times New Roman"/>
                <w:sz w:val="24"/>
                <w:szCs w:val="24"/>
              </w:rPr>
              <w:t>;</w:t>
            </w:r>
          </w:p>
          <w:p w14:paraId="0722AE3B" w14:textId="77777777" w:rsidR="00E46D58" w:rsidRPr="00E46D58" w:rsidRDefault="00E46D58" w:rsidP="00E46D58">
            <w:pPr>
              <w:jc w:val="both"/>
              <w:rPr>
                <w:rFonts w:ascii="Times New Roman" w:hAnsi="Times New Roman" w:cs="Times New Roman"/>
                <w:sz w:val="24"/>
                <w:szCs w:val="24"/>
                <w:lang w:bidi="ru-RU"/>
              </w:rPr>
            </w:pPr>
            <w:r w:rsidRPr="00E46D58">
              <w:rPr>
                <w:rFonts w:ascii="Times New Roman" w:hAnsi="Times New Roman" w:cs="Times New Roman"/>
                <w:sz w:val="24"/>
                <w:szCs w:val="24"/>
                <w:lang w:bidi="ru-RU"/>
              </w:rPr>
              <w:t>з)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5882D18B"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и) участник закупки вправе приложить иные документы, подтверждающие соответствие участника закупки требованиям, установленным настоящей Закупочной документацией.</w:t>
            </w:r>
          </w:p>
          <w:p w14:paraId="2DAD9F9C" w14:textId="77777777" w:rsidR="00E46D58" w:rsidRPr="00E46D58" w:rsidRDefault="00E46D58" w:rsidP="00E46D58">
            <w:pPr>
              <w:jc w:val="both"/>
              <w:rPr>
                <w:rFonts w:ascii="Times New Roman" w:hAnsi="Times New Roman" w:cs="Times New Roman"/>
                <w:sz w:val="24"/>
                <w:szCs w:val="24"/>
              </w:rPr>
            </w:pPr>
          </w:p>
          <w:p w14:paraId="78D0DC8A" w14:textId="77777777" w:rsidR="00E46D58" w:rsidRPr="00E46D58" w:rsidRDefault="00E46D58" w:rsidP="00E46D58">
            <w:pPr>
              <w:jc w:val="both"/>
              <w:rPr>
                <w:rFonts w:ascii="Times New Roman" w:hAnsi="Times New Roman" w:cs="Times New Roman"/>
                <w:sz w:val="24"/>
                <w:szCs w:val="24"/>
              </w:rPr>
            </w:pPr>
            <w:r w:rsidRPr="00E46D58">
              <w:rPr>
                <w:rFonts w:ascii="Times New Roman" w:hAnsi="Times New Roman" w:cs="Times New Roman"/>
                <w:sz w:val="24"/>
                <w:szCs w:val="24"/>
              </w:rPr>
              <w:t xml:space="preserve">Форма заявки на участие в закупке приведена в Приложении № </w:t>
            </w:r>
            <w:r w:rsidR="007534EB">
              <w:rPr>
                <w:rFonts w:ascii="Times New Roman" w:hAnsi="Times New Roman" w:cs="Times New Roman"/>
                <w:sz w:val="24"/>
                <w:szCs w:val="24"/>
              </w:rPr>
              <w:t>3</w:t>
            </w:r>
            <w:r w:rsidRPr="00E46D58">
              <w:rPr>
                <w:rFonts w:ascii="Times New Roman" w:hAnsi="Times New Roman" w:cs="Times New Roman"/>
                <w:sz w:val="24"/>
                <w:szCs w:val="24"/>
              </w:rPr>
              <w:t xml:space="preserve"> к Закупочной документации.</w:t>
            </w:r>
          </w:p>
        </w:tc>
      </w:tr>
      <w:tr w:rsidR="00E46D58" w:rsidRPr="00E46D58" w14:paraId="4828E6BE" w14:textId="77777777" w:rsidTr="00144505">
        <w:trPr>
          <w:trHeight w:val="692"/>
        </w:trPr>
        <w:tc>
          <w:tcPr>
            <w:tcW w:w="542" w:type="dxa"/>
          </w:tcPr>
          <w:p w14:paraId="27CC4FF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lastRenderedPageBreak/>
              <w:t>3.</w:t>
            </w:r>
          </w:p>
        </w:tc>
        <w:tc>
          <w:tcPr>
            <w:tcW w:w="4556" w:type="dxa"/>
          </w:tcPr>
          <w:p w14:paraId="64256DC2"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10596" w:type="dxa"/>
          </w:tcPr>
          <w:p w14:paraId="0AF084F2" w14:textId="77777777" w:rsidR="00E46D58" w:rsidRPr="00E46D58" w:rsidRDefault="007534EB" w:rsidP="00E46D58">
            <w:pPr>
              <w:widowControl w:val="0"/>
              <w:spacing w:after="240" w:line="264" w:lineRule="auto"/>
              <w:ind w:firstLine="601"/>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соответствии с Контрактом – Приложение №2</w:t>
            </w:r>
          </w:p>
        </w:tc>
      </w:tr>
      <w:tr w:rsidR="00E46D58" w:rsidRPr="00E46D58" w14:paraId="114F1C63" w14:textId="77777777" w:rsidTr="00144505">
        <w:tc>
          <w:tcPr>
            <w:tcW w:w="542" w:type="dxa"/>
          </w:tcPr>
          <w:p w14:paraId="6428F504"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4.</w:t>
            </w:r>
          </w:p>
        </w:tc>
        <w:tc>
          <w:tcPr>
            <w:tcW w:w="4556" w:type="dxa"/>
          </w:tcPr>
          <w:p w14:paraId="124C8D2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10596" w:type="dxa"/>
          </w:tcPr>
          <w:p w14:paraId="1DD087FC" w14:textId="77777777" w:rsidR="00E46D58" w:rsidRPr="00E46D58" w:rsidRDefault="00E46D58" w:rsidP="00E46D58">
            <w:pPr>
              <w:widowControl w:val="0"/>
              <w:overflowPunct w:val="0"/>
              <w:autoSpaceDE w:val="0"/>
              <w:autoSpaceDN w:val="0"/>
              <w:adjustRightInd w:val="0"/>
              <w:textAlignment w:val="baseline"/>
              <w:rPr>
                <w:rFonts w:ascii="Times New Roman" w:eastAsia="Times New Roman" w:hAnsi="Times New Roman" w:cs="Times New Roman"/>
                <w:color w:val="000000"/>
                <w:sz w:val="24"/>
                <w:szCs w:val="24"/>
                <w:lang w:eastAsia="ru-RU"/>
              </w:rPr>
            </w:pPr>
            <w:r w:rsidRPr="00E46D58">
              <w:rPr>
                <w:rFonts w:ascii="Times New Roman" w:eastAsia="Times New Roman" w:hAnsi="Times New Roman" w:cs="Times New Roman"/>
                <w:color w:val="000000"/>
                <w:sz w:val="24"/>
                <w:szCs w:val="24"/>
                <w:lang w:eastAsia="ru-RU"/>
              </w:rPr>
              <w:t>- Качество и комплектность поставляемого Товара должны соответствовать ГОСТам и другим применимым стандартам, и техническим условиям завода-изготовителя и страны происхождения Товара. Качество Товара должно подтверждаться Поставщиком сертификатами качества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63FD8E75" w14:textId="77777777" w:rsidR="00E46D58" w:rsidRPr="00E46D58" w:rsidRDefault="00E46D58" w:rsidP="001F355B">
            <w:pPr>
              <w:widowControl w:val="0"/>
              <w:overflowPunct w:val="0"/>
              <w:autoSpaceDE w:val="0"/>
              <w:autoSpaceDN w:val="0"/>
              <w:adjustRightInd w:val="0"/>
              <w:textAlignment w:val="baseline"/>
              <w:rPr>
                <w:rFonts w:ascii="Times New Roman" w:eastAsia="Times New Roman" w:hAnsi="Times New Roman" w:cs="Times New Roman"/>
                <w:sz w:val="24"/>
                <w:szCs w:val="24"/>
                <w:lang w:eastAsia="ru-RU"/>
              </w:rPr>
            </w:pPr>
            <w:r w:rsidRPr="00E46D58">
              <w:rPr>
                <w:rFonts w:ascii="Times New Roman" w:eastAsia="Times New Roman" w:hAnsi="Times New Roman" w:cs="Times New Roman"/>
                <w:color w:val="000000"/>
                <w:sz w:val="24"/>
                <w:szCs w:val="24"/>
                <w:lang w:eastAsia="ru-RU"/>
              </w:rPr>
              <w:t xml:space="preserve">- </w:t>
            </w:r>
            <w:r w:rsidRPr="00E46D58">
              <w:rPr>
                <w:rFonts w:ascii="Times New Roman" w:eastAsia="Times New Roman" w:hAnsi="Times New Roman" w:cs="Times New Roman"/>
                <w:sz w:val="24"/>
                <w:szCs w:val="24"/>
                <w:lang w:eastAsia="ru-RU"/>
              </w:rPr>
              <w:t>Поставщик гарантирует качество поставленного Товара в течение срока, установленного заводом-изготовителем Товара.</w:t>
            </w:r>
          </w:p>
        </w:tc>
      </w:tr>
      <w:tr w:rsidR="00E46D58" w:rsidRPr="00E46D58" w14:paraId="72ED1F1A" w14:textId="77777777" w:rsidTr="00144505">
        <w:tc>
          <w:tcPr>
            <w:tcW w:w="542" w:type="dxa"/>
          </w:tcPr>
          <w:p w14:paraId="2300BB70" w14:textId="77777777" w:rsidR="00E46D58" w:rsidRPr="00E46D58" w:rsidRDefault="00E46D58" w:rsidP="00E46D58">
            <w:pPr>
              <w:jc w:val="center"/>
              <w:rPr>
                <w:rFonts w:ascii="Times New Roman" w:hAnsi="Times New Roman" w:cs="Times New Roman"/>
                <w:sz w:val="24"/>
                <w:szCs w:val="24"/>
              </w:rPr>
            </w:pPr>
          </w:p>
        </w:tc>
        <w:tc>
          <w:tcPr>
            <w:tcW w:w="4556" w:type="dxa"/>
          </w:tcPr>
          <w:p w14:paraId="6E237760"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 Условия контракта</w:t>
            </w:r>
          </w:p>
        </w:tc>
        <w:tc>
          <w:tcPr>
            <w:tcW w:w="10596" w:type="dxa"/>
          </w:tcPr>
          <w:p w14:paraId="61A786D9"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7. Условия контракта</w:t>
            </w:r>
          </w:p>
        </w:tc>
      </w:tr>
      <w:tr w:rsidR="00E46D58" w:rsidRPr="00E46D58" w14:paraId="3E03CFE5" w14:textId="77777777" w:rsidTr="00144505">
        <w:tc>
          <w:tcPr>
            <w:tcW w:w="542" w:type="dxa"/>
          </w:tcPr>
          <w:p w14:paraId="0DCF1458" w14:textId="77777777" w:rsidR="00E46D58" w:rsidRPr="00E46D58" w:rsidRDefault="00E46D58" w:rsidP="00E46D58">
            <w:pPr>
              <w:jc w:val="center"/>
              <w:rPr>
                <w:rFonts w:ascii="Times New Roman" w:hAnsi="Times New Roman" w:cs="Times New Roman"/>
                <w:sz w:val="24"/>
                <w:szCs w:val="24"/>
              </w:rPr>
            </w:pPr>
          </w:p>
        </w:tc>
        <w:tc>
          <w:tcPr>
            <w:tcW w:w="4556" w:type="dxa"/>
          </w:tcPr>
          <w:p w14:paraId="5C4C3D06" w14:textId="77777777" w:rsidR="00E46D58" w:rsidRPr="00E46D58" w:rsidRDefault="00E46D58" w:rsidP="00E46D58">
            <w:pPr>
              <w:jc w:val="center"/>
              <w:rPr>
                <w:rFonts w:ascii="Times New Roman" w:hAnsi="Times New Roman" w:cs="Times New Roman"/>
                <w:sz w:val="24"/>
                <w:szCs w:val="24"/>
              </w:rPr>
            </w:pPr>
          </w:p>
        </w:tc>
        <w:tc>
          <w:tcPr>
            <w:tcW w:w="10596" w:type="dxa"/>
          </w:tcPr>
          <w:p w14:paraId="73CDECD6" w14:textId="77777777" w:rsidR="00E46D58" w:rsidRPr="00E46D58" w:rsidRDefault="00E46D58" w:rsidP="00E46D58">
            <w:pPr>
              <w:shd w:val="clear" w:color="auto" w:fill="FFFFFF"/>
              <w:jc w:val="both"/>
              <w:rPr>
                <w:rFonts w:ascii="Times New Roman" w:eastAsia="Times New Roman" w:hAnsi="Times New Roman" w:cs="Times New Roman"/>
                <w:sz w:val="24"/>
                <w:szCs w:val="24"/>
                <w:lang w:eastAsia="ru-RU"/>
              </w:rPr>
            </w:pPr>
            <w:r w:rsidRPr="00E46D58">
              <w:rPr>
                <w:rFonts w:ascii="Times New Roman" w:eastAsia="Times New Roman" w:hAnsi="Times New Roman" w:cs="Times New Roman"/>
                <w:b/>
                <w:sz w:val="24"/>
                <w:szCs w:val="24"/>
                <w:lang w:eastAsia="ru-RU"/>
              </w:rPr>
              <w:t>Условия контракта</w:t>
            </w:r>
            <w:r w:rsidRPr="00E46D58">
              <w:rPr>
                <w:rFonts w:ascii="Times New Roman" w:eastAsia="Times New Roman" w:hAnsi="Times New Roman" w:cs="Times New Roman"/>
                <w:sz w:val="24"/>
                <w:szCs w:val="24"/>
                <w:lang w:eastAsia="ru-RU"/>
              </w:rPr>
              <w:t xml:space="preserve"> – согласно проек</w:t>
            </w:r>
            <w:r w:rsidR="001F355B">
              <w:rPr>
                <w:rFonts w:ascii="Times New Roman" w:eastAsia="Times New Roman" w:hAnsi="Times New Roman" w:cs="Times New Roman"/>
                <w:sz w:val="24"/>
                <w:szCs w:val="24"/>
                <w:lang w:eastAsia="ru-RU"/>
              </w:rPr>
              <w:t>ту контракта</w:t>
            </w:r>
          </w:p>
        </w:tc>
      </w:tr>
      <w:tr w:rsidR="00E46D58" w:rsidRPr="00E46D58" w14:paraId="602DFF10" w14:textId="77777777" w:rsidTr="00144505">
        <w:tc>
          <w:tcPr>
            <w:tcW w:w="542" w:type="dxa"/>
          </w:tcPr>
          <w:p w14:paraId="334B4B4D"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1.</w:t>
            </w:r>
          </w:p>
        </w:tc>
        <w:tc>
          <w:tcPr>
            <w:tcW w:w="4556" w:type="dxa"/>
          </w:tcPr>
          <w:p w14:paraId="6A948AE8"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Информация о месте доставки товара, месте выполнения работы или оказания услуги</w:t>
            </w:r>
          </w:p>
        </w:tc>
        <w:tc>
          <w:tcPr>
            <w:tcW w:w="10596" w:type="dxa"/>
          </w:tcPr>
          <w:p w14:paraId="5FA1E07D" w14:textId="77777777" w:rsidR="00E46D58" w:rsidRPr="00E46D58" w:rsidRDefault="00DB1248" w:rsidP="00E46D58">
            <w:pPr>
              <w:widowControl w:val="0"/>
              <w:tabs>
                <w:tab w:val="left" w:pos="1276"/>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42A8" w:rsidRPr="0028343E">
              <w:rPr>
                <w:rFonts w:ascii="Times New Roman" w:hAnsi="Times New Roman" w:cs="Times New Roman"/>
                <w:bCs/>
                <w:sz w:val="24"/>
                <w:szCs w:val="24"/>
              </w:rPr>
              <w:t xml:space="preserve">Поставка Товара осуществляется транспортом и за счет средств </w:t>
            </w:r>
            <w:r w:rsidR="00BD42A8" w:rsidRPr="0028343E">
              <w:rPr>
                <w:rFonts w:ascii="Times New Roman" w:eastAsia="Times New Roman" w:hAnsi="Times New Roman" w:cs="Times New Roman"/>
                <w:sz w:val="24"/>
                <w:szCs w:val="24"/>
                <w:lang w:eastAsia="ru-RU"/>
              </w:rPr>
              <w:t>Поставщика на центральный склад Покупателя</w:t>
            </w:r>
            <w:r w:rsidR="00E46D58" w:rsidRPr="00E46D58">
              <w:rPr>
                <w:rFonts w:ascii="Times New Roman" w:eastAsia="Times New Roman" w:hAnsi="Times New Roman" w:cs="Times New Roman"/>
                <w:sz w:val="24"/>
                <w:szCs w:val="24"/>
                <w:lang w:eastAsia="ru-RU"/>
              </w:rPr>
              <w:t>.</w:t>
            </w:r>
          </w:p>
        </w:tc>
      </w:tr>
      <w:tr w:rsidR="00E46D58" w:rsidRPr="00E46D58" w14:paraId="25DA1DF2" w14:textId="77777777" w:rsidTr="00144505">
        <w:tc>
          <w:tcPr>
            <w:tcW w:w="542" w:type="dxa"/>
          </w:tcPr>
          <w:p w14:paraId="5F9EF8FB"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2.</w:t>
            </w:r>
          </w:p>
        </w:tc>
        <w:tc>
          <w:tcPr>
            <w:tcW w:w="4556" w:type="dxa"/>
          </w:tcPr>
          <w:p w14:paraId="70C28BCC"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 xml:space="preserve">Сроки поставки товара </w:t>
            </w:r>
          </w:p>
          <w:p w14:paraId="727A1069" w14:textId="77777777" w:rsidR="00E46D58" w:rsidRPr="00E46D58" w:rsidRDefault="00E46D58" w:rsidP="00E46D58">
            <w:pPr>
              <w:rPr>
                <w:rFonts w:ascii="Times New Roman" w:hAnsi="Times New Roman" w:cs="Times New Roman"/>
                <w:sz w:val="24"/>
                <w:szCs w:val="24"/>
              </w:rPr>
            </w:pPr>
          </w:p>
        </w:tc>
        <w:tc>
          <w:tcPr>
            <w:tcW w:w="10596" w:type="dxa"/>
          </w:tcPr>
          <w:p w14:paraId="4FD47D5C" w14:textId="77777777" w:rsidR="00E46D58" w:rsidRPr="00CA4E19" w:rsidRDefault="00E46D58" w:rsidP="00CA4E19">
            <w:pPr>
              <w:keepNext/>
              <w:keepLines/>
              <w:widowControl w:val="0"/>
              <w:overflowPunct w:val="0"/>
              <w:autoSpaceDE w:val="0"/>
              <w:autoSpaceDN w:val="0"/>
              <w:adjustRightInd w:val="0"/>
              <w:jc w:val="both"/>
              <w:textAlignment w:val="baseline"/>
              <w:outlineLvl w:val="1"/>
              <w:rPr>
                <w:rFonts w:ascii="Times New Roman" w:eastAsia="Times New Roman" w:hAnsi="Times New Roman" w:cs="Times New Roman"/>
                <w:sz w:val="24"/>
                <w:szCs w:val="24"/>
                <w:lang w:eastAsia="ru-RU"/>
              </w:rPr>
            </w:pPr>
            <w:r w:rsidRPr="00CA4E19">
              <w:rPr>
                <w:rFonts w:ascii="Times New Roman" w:eastAsia="Times New Roman" w:hAnsi="Times New Roman" w:cs="Times New Roman"/>
                <w:color w:val="000000"/>
                <w:sz w:val="24"/>
                <w:szCs w:val="24"/>
                <w:shd w:val="clear" w:color="auto" w:fill="FFFFFF"/>
                <w:lang w:eastAsia="ru-RU"/>
              </w:rPr>
              <w:t xml:space="preserve">- </w:t>
            </w:r>
            <w:r w:rsidR="00CA4E19" w:rsidRPr="00CA4E19">
              <w:rPr>
                <w:rFonts w:ascii="Times New Roman" w:hAnsi="Times New Roman" w:cs="Times New Roman"/>
                <w:sz w:val="24"/>
                <w:szCs w:val="24"/>
              </w:rPr>
              <w:t>Товар должен быть поставлен не позднее 5 календарных дней со дня заключения контракта сторонами, поставщиком на склад покупателя.</w:t>
            </w:r>
          </w:p>
        </w:tc>
      </w:tr>
      <w:tr w:rsidR="00E46D58" w:rsidRPr="00E46D58" w14:paraId="506DD17B" w14:textId="77777777" w:rsidTr="00144505">
        <w:tc>
          <w:tcPr>
            <w:tcW w:w="542" w:type="dxa"/>
          </w:tcPr>
          <w:p w14:paraId="3BBB997E" w14:textId="77777777" w:rsidR="00E46D58" w:rsidRPr="00E46D58" w:rsidRDefault="00E46D58" w:rsidP="00E46D58">
            <w:pPr>
              <w:jc w:val="center"/>
              <w:rPr>
                <w:rFonts w:ascii="Times New Roman" w:hAnsi="Times New Roman" w:cs="Times New Roman"/>
                <w:sz w:val="24"/>
                <w:szCs w:val="24"/>
              </w:rPr>
            </w:pPr>
            <w:r w:rsidRPr="00E46D58">
              <w:rPr>
                <w:rFonts w:ascii="Times New Roman" w:hAnsi="Times New Roman" w:cs="Times New Roman"/>
                <w:sz w:val="24"/>
                <w:szCs w:val="24"/>
              </w:rPr>
              <w:t>3.</w:t>
            </w:r>
          </w:p>
        </w:tc>
        <w:tc>
          <w:tcPr>
            <w:tcW w:w="4556" w:type="dxa"/>
          </w:tcPr>
          <w:p w14:paraId="26FC42AD" w14:textId="77777777" w:rsidR="00E46D58" w:rsidRPr="00E46D58" w:rsidRDefault="00E46D58" w:rsidP="00E46D58">
            <w:pPr>
              <w:rPr>
                <w:rFonts w:ascii="Times New Roman" w:hAnsi="Times New Roman" w:cs="Times New Roman"/>
                <w:sz w:val="24"/>
                <w:szCs w:val="24"/>
              </w:rPr>
            </w:pPr>
            <w:r w:rsidRPr="00E46D58">
              <w:rPr>
                <w:rFonts w:ascii="Times New Roman" w:hAnsi="Times New Roman" w:cs="Times New Roman"/>
                <w:sz w:val="24"/>
                <w:szCs w:val="24"/>
              </w:rPr>
              <w:t>Условия транспортировки и хранения товара</w:t>
            </w:r>
          </w:p>
        </w:tc>
        <w:tc>
          <w:tcPr>
            <w:tcW w:w="10596" w:type="dxa"/>
          </w:tcPr>
          <w:p w14:paraId="3696C0C3" w14:textId="77777777" w:rsidR="00E46D58" w:rsidRPr="00E46D58" w:rsidRDefault="00E46D58" w:rsidP="00FF3E12">
            <w:pPr>
              <w:tabs>
                <w:tab w:val="left" w:pos="567"/>
              </w:tabs>
              <w:jc w:val="both"/>
              <w:rPr>
                <w:rFonts w:ascii="Times New Roman" w:eastAsia="Times New Roman" w:hAnsi="Times New Roman" w:cs="Times New Roman"/>
                <w:b/>
                <w:sz w:val="24"/>
                <w:szCs w:val="24"/>
                <w:lang w:eastAsia="ru-RU"/>
              </w:rPr>
            </w:pPr>
            <w:r w:rsidRPr="00E46D58">
              <w:rPr>
                <w:rFonts w:ascii="Times New Roman" w:eastAsia="Times New Roman" w:hAnsi="Times New Roman" w:cs="Times New Roman"/>
                <w:b/>
                <w:sz w:val="24"/>
                <w:szCs w:val="24"/>
                <w:lang w:eastAsia="ru-RU"/>
              </w:rPr>
              <w:t xml:space="preserve">- </w:t>
            </w:r>
            <w:r w:rsidRPr="00E46D58">
              <w:rPr>
                <w:rFonts w:ascii="Times New Roman" w:eastAsia="Times New Roman" w:hAnsi="Times New Roman" w:cs="Times New Roman"/>
                <w:color w:val="000000"/>
                <w:sz w:val="24"/>
                <w:szCs w:val="24"/>
                <w:lang w:eastAsia="ru-RU"/>
              </w:rPr>
              <w:t>Все расходы, связанные с транспортировкой Товара на склад Покупателя, несёт Поставщик.</w:t>
            </w:r>
          </w:p>
        </w:tc>
      </w:tr>
    </w:tbl>
    <w:p w14:paraId="200A30F4" w14:textId="77777777" w:rsidR="00E46D58" w:rsidRPr="00E46D58" w:rsidRDefault="00E46D58" w:rsidP="00E46D58">
      <w:pPr>
        <w:jc w:val="both"/>
        <w:rPr>
          <w:rFonts w:ascii="Times New Roman" w:hAnsi="Times New Roman" w:cs="Times New Roman"/>
          <w:sz w:val="24"/>
          <w:szCs w:val="24"/>
        </w:rPr>
      </w:pPr>
    </w:p>
    <w:p w14:paraId="4204CF3E" w14:textId="13E9D3A6" w:rsidR="00DB7225" w:rsidRDefault="00DB7225" w:rsidP="00130BFB">
      <w:pPr>
        <w:tabs>
          <w:tab w:val="left" w:pos="3255"/>
        </w:tabs>
        <w:rPr>
          <w:rFonts w:ascii="Times New Roman" w:hAnsi="Times New Roman" w:cs="Times New Roman"/>
          <w:sz w:val="24"/>
          <w:szCs w:val="24"/>
        </w:rPr>
      </w:pPr>
    </w:p>
    <w:p w14:paraId="0C695097" w14:textId="3F4556B2" w:rsidR="00AE4E28" w:rsidRDefault="00AE4E28" w:rsidP="00130BFB">
      <w:pPr>
        <w:tabs>
          <w:tab w:val="left" w:pos="3255"/>
        </w:tabs>
        <w:rPr>
          <w:rFonts w:ascii="Times New Roman" w:hAnsi="Times New Roman" w:cs="Times New Roman"/>
          <w:sz w:val="24"/>
          <w:szCs w:val="24"/>
        </w:rPr>
      </w:pPr>
    </w:p>
    <w:p w14:paraId="16874870" w14:textId="77777777" w:rsidR="00AE4E28" w:rsidRDefault="00AE4E28" w:rsidP="00130BFB">
      <w:pPr>
        <w:tabs>
          <w:tab w:val="left" w:pos="3255"/>
        </w:tabs>
        <w:rPr>
          <w:rFonts w:ascii="Times New Roman" w:hAnsi="Times New Roman" w:cs="Times New Roman"/>
          <w:sz w:val="24"/>
          <w:szCs w:val="24"/>
        </w:rPr>
        <w:sectPr w:rsidR="00AE4E28" w:rsidSect="00144505">
          <w:pgSz w:w="16838" w:h="11906" w:orient="landscape"/>
          <w:pgMar w:top="567" w:right="567" w:bottom="567" w:left="567" w:header="709" w:footer="709" w:gutter="0"/>
          <w:cols w:space="708"/>
          <w:docGrid w:linePitch="360"/>
        </w:sectPr>
      </w:pPr>
    </w:p>
    <w:p w14:paraId="1717B7C9" w14:textId="77777777" w:rsidR="00AE4E28" w:rsidRPr="00AE4E28" w:rsidRDefault="00AE4E28" w:rsidP="00AE4E28">
      <w:pPr>
        <w:keepNext/>
        <w:keepLines/>
        <w:widowControl w:val="0"/>
        <w:overflowPunct w:val="0"/>
        <w:autoSpaceDE w:val="0"/>
        <w:autoSpaceDN w:val="0"/>
        <w:adjustRightInd w:val="0"/>
        <w:spacing w:after="0"/>
        <w:jc w:val="right"/>
        <w:textAlignment w:val="baseline"/>
        <w:outlineLvl w:val="1"/>
        <w:rPr>
          <w:rFonts w:ascii="Times New Roman" w:hAnsi="Times New Roman" w:cs="Times New Roman"/>
          <w:b/>
          <w:bCs/>
          <w:sz w:val="24"/>
          <w:szCs w:val="24"/>
          <w:u w:val="single"/>
        </w:rPr>
      </w:pPr>
      <w:r w:rsidRPr="00AE4E28">
        <w:rPr>
          <w:rFonts w:ascii="Times New Roman" w:hAnsi="Times New Roman" w:cs="Times New Roman"/>
          <w:b/>
          <w:bCs/>
          <w:sz w:val="24"/>
          <w:szCs w:val="24"/>
          <w:u w:val="single"/>
        </w:rPr>
        <w:lastRenderedPageBreak/>
        <w:t>Приложение №5</w:t>
      </w:r>
    </w:p>
    <w:p w14:paraId="03F26A92" w14:textId="77777777" w:rsidR="00AE4E28" w:rsidRPr="00AE4E28" w:rsidRDefault="00AE4E28" w:rsidP="00AE4E28">
      <w:pPr>
        <w:keepNext/>
        <w:keepLines/>
        <w:widowControl w:val="0"/>
        <w:overflowPunct w:val="0"/>
        <w:autoSpaceDE w:val="0"/>
        <w:autoSpaceDN w:val="0"/>
        <w:adjustRightInd w:val="0"/>
        <w:spacing w:after="0"/>
        <w:jc w:val="center"/>
        <w:textAlignment w:val="baseline"/>
        <w:outlineLvl w:val="1"/>
        <w:rPr>
          <w:rFonts w:ascii="Times New Roman" w:hAnsi="Times New Roman" w:cs="Times New Roman"/>
          <w:b/>
          <w:bCs/>
          <w:sz w:val="24"/>
          <w:szCs w:val="24"/>
          <w:u w:val="single"/>
        </w:rPr>
      </w:pPr>
    </w:p>
    <w:p w14:paraId="05EF20A2" w14:textId="77777777" w:rsidR="00AE4E28" w:rsidRPr="00AE4E28" w:rsidRDefault="00AE4E28" w:rsidP="00AE4E28">
      <w:pPr>
        <w:keepNext/>
        <w:keepLines/>
        <w:widowControl w:val="0"/>
        <w:overflowPunct w:val="0"/>
        <w:autoSpaceDE w:val="0"/>
        <w:autoSpaceDN w:val="0"/>
        <w:adjustRightInd w:val="0"/>
        <w:spacing w:after="0"/>
        <w:jc w:val="center"/>
        <w:textAlignment w:val="baseline"/>
        <w:outlineLvl w:val="1"/>
        <w:rPr>
          <w:rFonts w:ascii="Times New Roman" w:hAnsi="Times New Roman" w:cs="Times New Roman"/>
          <w:b/>
          <w:bCs/>
          <w:sz w:val="24"/>
          <w:szCs w:val="24"/>
          <w:u w:val="single"/>
        </w:rPr>
      </w:pPr>
      <w:r w:rsidRPr="00AE4E28">
        <w:rPr>
          <w:rFonts w:ascii="Times New Roman" w:hAnsi="Times New Roman" w:cs="Times New Roman"/>
          <w:b/>
          <w:bCs/>
          <w:sz w:val="24"/>
          <w:szCs w:val="24"/>
          <w:u w:val="single"/>
        </w:rPr>
        <w:t>Технические характеристики и требования, предъявляемые к приобретаемым товарам:</w:t>
      </w:r>
    </w:p>
    <w:p w14:paraId="41C3A62B" w14:textId="77777777" w:rsidR="00AE4E28" w:rsidRPr="00AE4E28" w:rsidRDefault="00AE4E28" w:rsidP="00AE4E28">
      <w:pPr>
        <w:keepNext/>
        <w:keepLines/>
        <w:widowControl w:val="0"/>
        <w:overflowPunct w:val="0"/>
        <w:autoSpaceDE w:val="0"/>
        <w:autoSpaceDN w:val="0"/>
        <w:adjustRightInd w:val="0"/>
        <w:spacing w:after="0"/>
        <w:jc w:val="center"/>
        <w:textAlignment w:val="baseline"/>
        <w:outlineLvl w:val="1"/>
        <w:rPr>
          <w:rFonts w:ascii="Times New Roman" w:hAnsi="Times New Roman" w:cs="Times New Roman"/>
          <w:b/>
          <w:bCs/>
          <w:sz w:val="24"/>
          <w:szCs w:val="24"/>
        </w:rPr>
      </w:pPr>
    </w:p>
    <w:p w14:paraId="09CA85C2" w14:textId="77777777" w:rsidR="00AE4E28" w:rsidRPr="00AE4E28" w:rsidRDefault="00AE4E28" w:rsidP="00AE4E28">
      <w:pPr>
        <w:spacing w:line="276" w:lineRule="auto"/>
        <w:jc w:val="both"/>
        <w:rPr>
          <w:rFonts w:ascii="Times New Roman" w:hAnsi="Times New Roman" w:cs="Times New Roman"/>
          <w:b/>
          <w:bCs/>
          <w:sz w:val="24"/>
          <w:szCs w:val="24"/>
        </w:rPr>
      </w:pPr>
      <w:r w:rsidRPr="00AE4E28">
        <w:rPr>
          <w:rFonts w:ascii="Times New Roman" w:hAnsi="Times New Roman" w:cs="Times New Roman"/>
          <w:b/>
          <w:bCs/>
          <w:sz w:val="24"/>
          <w:szCs w:val="24"/>
        </w:rPr>
        <w:t>1. Счетчик воды крыльчатый с резьбовым соединением DN 20 мм, DN 25 мм, DN 40 мм, DN 50 мм (класс точности В с монтажным комплектом) в комплекте с импульсным выходом и радио модулем LoRa WAN WUM-IML-WG (один модем – один прибор учета).</w:t>
      </w:r>
    </w:p>
    <w:p w14:paraId="397A178D" w14:textId="77777777" w:rsidR="00AE4E28" w:rsidRPr="00AE4E28" w:rsidRDefault="00AE4E28" w:rsidP="00AE4E28">
      <w:pPr>
        <w:spacing w:after="0" w:line="276" w:lineRule="auto"/>
        <w:rPr>
          <w:rFonts w:ascii="Times New Roman" w:hAnsi="Times New Roman" w:cs="Times New Roman"/>
          <w:b/>
          <w:sz w:val="24"/>
          <w:szCs w:val="24"/>
        </w:rPr>
      </w:pPr>
      <w:r w:rsidRPr="00AE4E28">
        <w:rPr>
          <w:rFonts w:ascii="Times New Roman" w:hAnsi="Times New Roman" w:cs="Times New Roman"/>
          <w:b/>
          <w:bCs/>
          <w:sz w:val="24"/>
          <w:szCs w:val="24"/>
        </w:rPr>
        <w:t>Технические характеристики</w:t>
      </w:r>
      <w:r w:rsidRPr="00AE4E28">
        <w:rPr>
          <w:rFonts w:ascii="Times New Roman" w:hAnsi="Times New Roman" w:cs="Times New Roman"/>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1417"/>
        <w:gridCol w:w="1559"/>
        <w:gridCol w:w="1560"/>
        <w:gridCol w:w="1417"/>
      </w:tblGrid>
      <w:tr w:rsidR="00AE4E28" w:rsidRPr="00AE4E28" w14:paraId="30CF8750" w14:textId="77777777" w:rsidTr="005231C3">
        <w:trPr>
          <w:trHeight w:val="135"/>
        </w:trPr>
        <w:tc>
          <w:tcPr>
            <w:tcW w:w="3823" w:type="dxa"/>
            <w:vAlign w:val="center"/>
          </w:tcPr>
          <w:p w14:paraId="1BE65F48"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Диаметр условного прохода, мм</w:t>
            </w:r>
          </w:p>
        </w:tc>
        <w:tc>
          <w:tcPr>
            <w:tcW w:w="1417" w:type="dxa"/>
            <w:vAlign w:val="center"/>
          </w:tcPr>
          <w:p w14:paraId="6FE20593" w14:textId="77777777" w:rsidR="00AE4E28" w:rsidRPr="00AE4E28" w:rsidRDefault="00AE4E28" w:rsidP="005231C3">
            <w:pPr>
              <w:spacing w:after="0" w:line="276" w:lineRule="auto"/>
              <w:rPr>
                <w:rFonts w:ascii="Times New Roman" w:hAnsi="Times New Roman" w:cs="Times New Roman"/>
                <w:b/>
                <w:bCs/>
                <w:sz w:val="24"/>
                <w:szCs w:val="24"/>
              </w:rPr>
            </w:pPr>
            <w:r w:rsidRPr="00AE4E28">
              <w:rPr>
                <w:rFonts w:ascii="Times New Roman" w:hAnsi="Times New Roman" w:cs="Times New Roman"/>
                <w:b/>
                <w:bCs/>
                <w:sz w:val="24"/>
                <w:szCs w:val="24"/>
              </w:rPr>
              <w:t>20</w:t>
            </w:r>
          </w:p>
        </w:tc>
        <w:tc>
          <w:tcPr>
            <w:tcW w:w="1559" w:type="dxa"/>
            <w:vAlign w:val="center"/>
          </w:tcPr>
          <w:p w14:paraId="4CFCCFFD" w14:textId="77777777" w:rsidR="00AE4E28" w:rsidRPr="00AE4E28" w:rsidRDefault="00AE4E28" w:rsidP="005231C3">
            <w:pPr>
              <w:spacing w:after="0" w:line="276" w:lineRule="auto"/>
              <w:rPr>
                <w:rFonts w:ascii="Times New Roman" w:hAnsi="Times New Roman" w:cs="Times New Roman"/>
                <w:b/>
                <w:bCs/>
                <w:sz w:val="24"/>
                <w:szCs w:val="24"/>
              </w:rPr>
            </w:pPr>
            <w:r w:rsidRPr="00AE4E28">
              <w:rPr>
                <w:rFonts w:ascii="Times New Roman" w:hAnsi="Times New Roman" w:cs="Times New Roman"/>
                <w:b/>
                <w:bCs/>
                <w:sz w:val="24"/>
                <w:szCs w:val="24"/>
              </w:rPr>
              <w:t>25</w:t>
            </w:r>
          </w:p>
        </w:tc>
        <w:tc>
          <w:tcPr>
            <w:tcW w:w="1560" w:type="dxa"/>
            <w:vAlign w:val="center"/>
          </w:tcPr>
          <w:p w14:paraId="19C3F2DB" w14:textId="77777777" w:rsidR="00AE4E28" w:rsidRPr="00AE4E28" w:rsidRDefault="00AE4E28" w:rsidP="005231C3">
            <w:pPr>
              <w:spacing w:after="0" w:line="276" w:lineRule="auto"/>
              <w:rPr>
                <w:rFonts w:ascii="Times New Roman" w:hAnsi="Times New Roman" w:cs="Times New Roman"/>
                <w:b/>
                <w:bCs/>
                <w:sz w:val="24"/>
                <w:szCs w:val="24"/>
              </w:rPr>
            </w:pPr>
            <w:r w:rsidRPr="00AE4E28">
              <w:rPr>
                <w:rFonts w:ascii="Times New Roman" w:hAnsi="Times New Roman" w:cs="Times New Roman"/>
                <w:b/>
                <w:bCs/>
                <w:sz w:val="24"/>
                <w:szCs w:val="24"/>
              </w:rPr>
              <w:t>40</w:t>
            </w:r>
          </w:p>
        </w:tc>
        <w:tc>
          <w:tcPr>
            <w:tcW w:w="1417" w:type="dxa"/>
          </w:tcPr>
          <w:p w14:paraId="0D487C26" w14:textId="77777777" w:rsidR="00AE4E28" w:rsidRPr="00AE4E28" w:rsidRDefault="00AE4E28" w:rsidP="005231C3">
            <w:pPr>
              <w:spacing w:after="0" w:line="276" w:lineRule="auto"/>
              <w:rPr>
                <w:rFonts w:ascii="Times New Roman" w:hAnsi="Times New Roman" w:cs="Times New Roman"/>
                <w:b/>
                <w:bCs/>
                <w:sz w:val="24"/>
                <w:szCs w:val="24"/>
              </w:rPr>
            </w:pPr>
            <w:r w:rsidRPr="00AE4E28">
              <w:rPr>
                <w:rFonts w:ascii="Times New Roman" w:hAnsi="Times New Roman" w:cs="Times New Roman"/>
                <w:b/>
                <w:bCs/>
                <w:sz w:val="24"/>
                <w:szCs w:val="24"/>
              </w:rPr>
              <w:t>50</w:t>
            </w:r>
          </w:p>
        </w:tc>
      </w:tr>
      <w:tr w:rsidR="00AE4E28" w:rsidRPr="00AE4E28" w14:paraId="105C45B1" w14:textId="77777777" w:rsidTr="005231C3">
        <w:trPr>
          <w:trHeight w:val="142"/>
        </w:trPr>
        <w:tc>
          <w:tcPr>
            <w:tcW w:w="3823" w:type="dxa"/>
            <w:vAlign w:val="center"/>
          </w:tcPr>
          <w:p w14:paraId="2486C2CF"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 xml:space="preserve">Класс точности </w:t>
            </w:r>
          </w:p>
        </w:tc>
        <w:tc>
          <w:tcPr>
            <w:tcW w:w="1417" w:type="dxa"/>
            <w:vAlign w:val="center"/>
          </w:tcPr>
          <w:p w14:paraId="60EC4242"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2</w:t>
            </w:r>
          </w:p>
        </w:tc>
        <w:tc>
          <w:tcPr>
            <w:tcW w:w="1559" w:type="dxa"/>
            <w:vAlign w:val="center"/>
          </w:tcPr>
          <w:p w14:paraId="62B6CD9E"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2</w:t>
            </w:r>
          </w:p>
        </w:tc>
        <w:tc>
          <w:tcPr>
            <w:tcW w:w="1560" w:type="dxa"/>
            <w:vAlign w:val="center"/>
          </w:tcPr>
          <w:p w14:paraId="19FB18F7"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2</w:t>
            </w:r>
          </w:p>
        </w:tc>
        <w:tc>
          <w:tcPr>
            <w:tcW w:w="1417" w:type="dxa"/>
            <w:vAlign w:val="center"/>
          </w:tcPr>
          <w:p w14:paraId="50F98B27"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2</w:t>
            </w:r>
          </w:p>
        </w:tc>
      </w:tr>
      <w:tr w:rsidR="00AE4E28" w:rsidRPr="00AE4E28" w14:paraId="6D0E9C12" w14:textId="77777777" w:rsidTr="005231C3">
        <w:trPr>
          <w:trHeight w:val="135"/>
        </w:trPr>
        <w:tc>
          <w:tcPr>
            <w:tcW w:w="3823" w:type="dxa"/>
            <w:vAlign w:val="center"/>
          </w:tcPr>
          <w:p w14:paraId="3EEA47B4"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Максимальный  расход,  м</w:t>
            </w:r>
            <w:r w:rsidRPr="00AE4E28">
              <w:rPr>
                <w:rFonts w:ascii="Times New Roman" w:hAnsi="Times New Roman" w:cs="Times New Roman"/>
                <w:sz w:val="24"/>
                <w:szCs w:val="24"/>
                <w:vertAlign w:val="superscript"/>
              </w:rPr>
              <w:t>3</w:t>
            </w:r>
            <w:r w:rsidRPr="00AE4E28">
              <w:rPr>
                <w:rFonts w:ascii="Times New Roman" w:hAnsi="Times New Roman" w:cs="Times New Roman"/>
                <w:sz w:val="24"/>
                <w:szCs w:val="24"/>
              </w:rPr>
              <w:t>\час</w:t>
            </w:r>
          </w:p>
        </w:tc>
        <w:tc>
          <w:tcPr>
            <w:tcW w:w="1417" w:type="dxa"/>
            <w:vAlign w:val="center"/>
          </w:tcPr>
          <w:p w14:paraId="3CCDAB45"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5,00</w:t>
            </w:r>
          </w:p>
        </w:tc>
        <w:tc>
          <w:tcPr>
            <w:tcW w:w="1559" w:type="dxa"/>
            <w:vAlign w:val="center"/>
          </w:tcPr>
          <w:p w14:paraId="3930389A"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7,90</w:t>
            </w:r>
          </w:p>
        </w:tc>
        <w:tc>
          <w:tcPr>
            <w:tcW w:w="1560" w:type="dxa"/>
            <w:vAlign w:val="center"/>
          </w:tcPr>
          <w:p w14:paraId="09F8512D"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20,0</w:t>
            </w:r>
          </w:p>
        </w:tc>
        <w:tc>
          <w:tcPr>
            <w:tcW w:w="1417" w:type="dxa"/>
            <w:vAlign w:val="center"/>
          </w:tcPr>
          <w:p w14:paraId="164EEE09"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31</w:t>
            </w:r>
          </w:p>
        </w:tc>
      </w:tr>
      <w:tr w:rsidR="00AE4E28" w:rsidRPr="00AE4E28" w14:paraId="3F19B11B" w14:textId="77777777" w:rsidTr="005231C3">
        <w:trPr>
          <w:trHeight w:val="135"/>
        </w:trPr>
        <w:tc>
          <w:tcPr>
            <w:tcW w:w="3823" w:type="dxa"/>
            <w:vAlign w:val="center"/>
          </w:tcPr>
          <w:p w14:paraId="64863F58"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Постоянный расход,   м</w:t>
            </w:r>
            <w:r w:rsidRPr="00AE4E28">
              <w:rPr>
                <w:rFonts w:ascii="Times New Roman" w:hAnsi="Times New Roman" w:cs="Times New Roman"/>
                <w:sz w:val="24"/>
                <w:szCs w:val="24"/>
                <w:vertAlign w:val="superscript"/>
              </w:rPr>
              <w:t>3</w:t>
            </w:r>
            <w:r w:rsidRPr="00AE4E28">
              <w:rPr>
                <w:rFonts w:ascii="Times New Roman" w:hAnsi="Times New Roman" w:cs="Times New Roman"/>
                <w:sz w:val="24"/>
                <w:szCs w:val="24"/>
              </w:rPr>
              <w:t>\час</w:t>
            </w:r>
          </w:p>
        </w:tc>
        <w:tc>
          <w:tcPr>
            <w:tcW w:w="1417" w:type="dxa"/>
            <w:vAlign w:val="center"/>
          </w:tcPr>
          <w:p w14:paraId="0D3906E3"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4,0</w:t>
            </w:r>
          </w:p>
        </w:tc>
        <w:tc>
          <w:tcPr>
            <w:tcW w:w="1559" w:type="dxa"/>
            <w:vAlign w:val="center"/>
          </w:tcPr>
          <w:p w14:paraId="5FC9E5DD"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6,3</w:t>
            </w:r>
          </w:p>
        </w:tc>
        <w:tc>
          <w:tcPr>
            <w:tcW w:w="1560" w:type="dxa"/>
            <w:vAlign w:val="center"/>
          </w:tcPr>
          <w:p w14:paraId="5F84405A"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16,0</w:t>
            </w:r>
          </w:p>
        </w:tc>
        <w:tc>
          <w:tcPr>
            <w:tcW w:w="1417" w:type="dxa"/>
            <w:vAlign w:val="center"/>
          </w:tcPr>
          <w:p w14:paraId="6FA59A34"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15</w:t>
            </w:r>
          </w:p>
        </w:tc>
      </w:tr>
      <w:tr w:rsidR="00AE4E28" w:rsidRPr="00AE4E28" w14:paraId="7B524610" w14:textId="77777777" w:rsidTr="005231C3">
        <w:trPr>
          <w:trHeight w:val="135"/>
        </w:trPr>
        <w:tc>
          <w:tcPr>
            <w:tcW w:w="3823" w:type="dxa"/>
            <w:vAlign w:val="center"/>
          </w:tcPr>
          <w:p w14:paraId="57AC2828"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Минимальный расход,  м</w:t>
            </w:r>
            <w:r w:rsidRPr="00AE4E28">
              <w:rPr>
                <w:rFonts w:ascii="Times New Roman" w:hAnsi="Times New Roman" w:cs="Times New Roman"/>
                <w:sz w:val="24"/>
                <w:szCs w:val="24"/>
                <w:vertAlign w:val="superscript"/>
              </w:rPr>
              <w:t>3</w:t>
            </w:r>
            <w:r w:rsidRPr="00AE4E28">
              <w:rPr>
                <w:rFonts w:ascii="Times New Roman" w:hAnsi="Times New Roman" w:cs="Times New Roman"/>
                <w:sz w:val="24"/>
                <w:szCs w:val="24"/>
              </w:rPr>
              <w:t>\час</w:t>
            </w:r>
          </w:p>
        </w:tc>
        <w:tc>
          <w:tcPr>
            <w:tcW w:w="1417" w:type="dxa"/>
            <w:vAlign w:val="center"/>
          </w:tcPr>
          <w:p w14:paraId="028D6E16"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0,04</w:t>
            </w:r>
          </w:p>
        </w:tc>
        <w:tc>
          <w:tcPr>
            <w:tcW w:w="1559" w:type="dxa"/>
            <w:vAlign w:val="center"/>
          </w:tcPr>
          <w:p w14:paraId="06C4F685"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0,063</w:t>
            </w:r>
          </w:p>
        </w:tc>
        <w:tc>
          <w:tcPr>
            <w:tcW w:w="1560" w:type="dxa"/>
            <w:vAlign w:val="center"/>
          </w:tcPr>
          <w:p w14:paraId="4D320C75"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0,08</w:t>
            </w:r>
          </w:p>
        </w:tc>
        <w:tc>
          <w:tcPr>
            <w:tcW w:w="1417" w:type="dxa"/>
            <w:vAlign w:val="center"/>
          </w:tcPr>
          <w:p w14:paraId="1414C18F"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450</w:t>
            </w:r>
          </w:p>
        </w:tc>
      </w:tr>
      <w:tr w:rsidR="00AE4E28" w:rsidRPr="00AE4E28" w14:paraId="5E7940A5" w14:textId="77777777" w:rsidTr="005231C3">
        <w:trPr>
          <w:trHeight w:val="135"/>
        </w:trPr>
        <w:tc>
          <w:tcPr>
            <w:tcW w:w="3823" w:type="dxa"/>
            <w:vAlign w:val="center"/>
          </w:tcPr>
          <w:p w14:paraId="1E56E015"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Переходной расход,   м</w:t>
            </w:r>
            <w:r w:rsidRPr="00AE4E28">
              <w:rPr>
                <w:rFonts w:ascii="Times New Roman" w:hAnsi="Times New Roman" w:cs="Times New Roman"/>
                <w:sz w:val="24"/>
                <w:szCs w:val="24"/>
                <w:vertAlign w:val="superscript"/>
              </w:rPr>
              <w:t>3</w:t>
            </w:r>
            <w:r w:rsidRPr="00AE4E28">
              <w:rPr>
                <w:rFonts w:ascii="Times New Roman" w:hAnsi="Times New Roman" w:cs="Times New Roman"/>
                <w:sz w:val="24"/>
                <w:szCs w:val="24"/>
              </w:rPr>
              <w:t>\час</w:t>
            </w:r>
          </w:p>
        </w:tc>
        <w:tc>
          <w:tcPr>
            <w:tcW w:w="1417" w:type="dxa"/>
            <w:vAlign w:val="center"/>
          </w:tcPr>
          <w:p w14:paraId="05DF3A4F"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0,063</w:t>
            </w:r>
          </w:p>
        </w:tc>
        <w:tc>
          <w:tcPr>
            <w:tcW w:w="1559" w:type="dxa"/>
            <w:vAlign w:val="center"/>
          </w:tcPr>
          <w:p w14:paraId="5FCC9069"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0,10</w:t>
            </w:r>
          </w:p>
        </w:tc>
        <w:tc>
          <w:tcPr>
            <w:tcW w:w="1560" w:type="dxa"/>
            <w:vAlign w:val="center"/>
          </w:tcPr>
          <w:p w14:paraId="45CCF053"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0,128</w:t>
            </w:r>
          </w:p>
        </w:tc>
        <w:tc>
          <w:tcPr>
            <w:tcW w:w="1417" w:type="dxa"/>
            <w:vAlign w:val="center"/>
          </w:tcPr>
          <w:p w14:paraId="622C745F"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3</w:t>
            </w:r>
          </w:p>
        </w:tc>
      </w:tr>
      <w:tr w:rsidR="00AE4E28" w:rsidRPr="00AE4E28" w14:paraId="495A0077" w14:textId="77777777" w:rsidTr="005231C3">
        <w:trPr>
          <w:trHeight w:val="142"/>
        </w:trPr>
        <w:tc>
          <w:tcPr>
            <w:tcW w:w="3823" w:type="dxa"/>
            <w:vAlign w:val="center"/>
          </w:tcPr>
          <w:p w14:paraId="6CB1D580" w14:textId="77777777" w:rsidR="00AE4E28" w:rsidRPr="00AE4E28" w:rsidRDefault="00AE4E28" w:rsidP="005231C3">
            <w:pPr>
              <w:spacing w:after="0" w:line="276" w:lineRule="auto"/>
              <w:rPr>
                <w:rFonts w:ascii="Times New Roman" w:hAnsi="Times New Roman" w:cs="Times New Roman"/>
                <w:sz w:val="24"/>
                <w:szCs w:val="24"/>
                <w:vertAlign w:val="superscript"/>
              </w:rPr>
            </w:pPr>
            <w:r w:rsidRPr="00AE4E28">
              <w:rPr>
                <w:rFonts w:ascii="Times New Roman" w:hAnsi="Times New Roman" w:cs="Times New Roman"/>
                <w:sz w:val="24"/>
                <w:szCs w:val="24"/>
              </w:rPr>
              <w:t>Максимальное показание, м</w:t>
            </w:r>
            <w:r w:rsidRPr="00AE4E28">
              <w:rPr>
                <w:rFonts w:ascii="Times New Roman" w:hAnsi="Times New Roman" w:cs="Times New Roman"/>
                <w:sz w:val="24"/>
                <w:szCs w:val="24"/>
                <w:vertAlign w:val="superscript"/>
              </w:rPr>
              <w:t>3</w:t>
            </w:r>
          </w:p>
        </w:tc>
        <w:tc>
          <w:tcPr>
            <w:tcW w:w="5953" w:type="dxa"/>
            <w:gridSpan w:val="4"/>
            <w:vAlign w:val="center"/>
          </w:tcPr>
          <w:p w14:paraId="7D588E5A" w14:textId="77777777" w:rsidR="00AE4E28" w:rsidRPr="00AE4E28" w:rsidRDefault="00AE4E28" w:rsidP="005231C3">
            <w:pPr>
              <w:spacing w:after="0" w:line="276" w:lineRule="auto"/>
              <w:jc w:val="center"/>
              <w:rPr>
                <w:rFonts w:ascii="Times New Roman" w:hAnsi="Times New Roman" w:cs="Times New Roman"/>
                <w:sz w:val="24"/>
                <w:szCs w:val="24"/>
              </w:rPr>
            </w:pPr>
            <w:r w:rsidRPr="00AE4E28">
              <w:rPr>
                <w:rFonts w:ascii="Times New Roman" w:hAnsi="Times New Roman" w:cs="Times New Roman"/>
                <w:sz w:val="24"/>
                <w:szCs w:val="24"/>
              </w:rPr>
              <w:t>99999</w:t>
            </w:r>
          </w:p>
        </w:tc>
      </w:tr>
      <w:tr w:rsidR="00AE4E28" w:rsidRPr="00AE4E28" w14:paraId="4236A21A" w14:textId="77777777" w:rsidTr="005231C3">
        <w:trPr>
          <w:trHeight w:val="135"/>
        </w:trPr>
        <w:tc>
          <w:tcPr>
            <w:tcW w:w="3823" w:type="dxa"/>
            <w:vAlign w:val="center"/>
          </w:tcPr>
          <w:p w14:paraId="1CD0B31E"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Рабочее давление, МПа (бар)</w:t>
            </w:r>
          </w:p>
        </w:tc>
        <w:tc>
          <w:tcPr>
            <w:tcW w:w="5953" w:type="dxa"/>
            <w:gridSpan w:val="4"/>
            <w:vAlign w:val="center"/>
          </w:tcPr>
          <w:p w14:paraId="0D74503B" w14:textId="77777777" w:rsidR="00AE4E28" w:rsidRPr="00AE4E28" w:rsidRDefault="00AE4E28" w:rsidP="005231C3">
            <w:pPr>
              <w:spacing w:after="0" w:line="276" w:lineRule="auto"/>
              <w:jc w:val="center"/>
              <w:rPr>
                <w:rFonts w:ascii="Times New Roman" w:hAnsi="Times New Roman" w:cs="Times New Roman"/>
                <w:sz w:val="24"/>
                <w:szCs w:val="24"/>
              </w:rPr>
            </w:pPr>
            <w:r w:rsidRPr="00AE4E28">
              <w:rPr>
                <w:rFonts w:ascii="Times New Roman" w:hAnsi="Times New Roman" w:cs="Times New Roman"/>
                <w:sz w:val="24"/>
                <w:szCs w:val="24"/>
              </w:rPr>
              <w:t>1,0МПа (10 бар)</w:t>
            </w:r>
          </w:p>
        </w:tc>
      </w:tr>
      <w:tr w:rsidR="00AE4E28" w:rsidRPr="00AE4E28" w14:paraId="20ED5D9E" w14:textId="77777777" w:rsidTr="005231C3">
        <w:trPr>
          <w:trHeight w:val="135"/>
        </w:trPr>
        <w:tc>
          <w:tcPr>
            <w:tcW w:w="3823" w:type="dxa"/>
            <w:vAlign w:val="center"/>
          </w:tcPr>
          <w:p w14:paraId="44F5A1E7"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Максимальное давление, МПа (бар)</w:t>
            </w:r>
          </w:p>
        </w:tc>
        <w:tc>
          <w:tcPr>
            <w:tcW w:w="5953" w:type="dxa"/>
            <w:gridSpan w:val="4"/>
            <w:vAlign w:val="center"/>
          </w:tcPr>
          <w:p w14:paraId="1E50E852" w14:textId="77777777" w:rsidR="00AE4E28" w:rsidRPr="00AE4E28" w:rsidRDefault="00AE4E28" w:rsidP="005231C3">
            <w:pPr>
              <w:spacing w:after="0" w:line="276" w:lineRule="auto"/>
              <w:jc w:val="center"/>
              <w:rPr>
                <w:rFonts w:ascii="Times New Roman" w:hAnsi="Times New Roman" w:cs="Times New Roman"/>
                <w:sz w:val="24"/>
                <w:szCs w:val="24"/>
              </w:rPr>
            </w:pPr>
            <w:r w:rsidRPr="00AE4E28">
              <w:rPr>
                <w:rFonts w:ascii="Times New Roman" w:hAnsi="Times New Roman" w:cs="Times New Roman"/>
                <w:sz w:val="24"/>
                <w:szCs w:val="24"/>
              </w:rPr>
              <w:t>1,6МПа (16 бар)</w:t>
            </w:r>
          </w:p>
        </w:tc>
      </w:tr>
      <w:tr w:rsidR="00AE4E28" w:rsidRPr="00AE4E28" w14:paraId="4FDA87D4" w14:textId="77777777" w:rsidTr="005231C3">
        <w:trPr>
          <w:trHeight w:val="135"/>
        </w:trPr>
        <w:tc>
          <w:tcPr>
            <w:tcW w:w="3823" w:type="dxa"/>
            <w:vAlign w:val="center"/>
          </w:tcPr>
          <w:p w14:paraId="4D2D4958"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Минимальная цена деления, м</w:t>
            </w:r>
            <w:r w:rsidRPr="00AE4E28">
              <w:rPr>
                <w:rFonts w:ascii="Times New Roman" w:hAnsi="Times New Roman" w:cs="Times New Roman"/>
                <w:sz w:val="24"/>
                <w:szCs w:val="24"/>
                <w:vertAlign w:val="superscript"/>
              </w:rPr>
              <w:t>3</w:t>
            </w:r>
          </w:p>
        </w:tc>
        <w:tc>
          <w:tcPr>
            <w:tcW w:w="5953" w:type="dxa"/>
            <w:gridSpan w:val="4"/>
            <w:vAlign w:val="center"/>
          </w:tcPr>
          <w:p w14:paraId="5D6391BA" w14:textId="77777777" w:rsidR="00AE4E28" w:rsidRPr="00AE4E28" w:rsidRDefault="00AE4E28" w:rsidP="005231C3">
            <w:pPr>
              <w:spacing w:after="0" w:line="276" w:lineRule="auto"/>
              <w:jc w:val="center"/>
              <w:rPr>
                <w:rFonts w:ascii="Times New Roman" w:hAnsi="Times New Roman" w:cs="Times New Roman"/>
                <w:sz w:val="24"/>
                <w:szCs w:val="24"/>
              </w:rPr>
            </w:pPr>
            <w:r w:rsidRPr="00AE4E28">
              <w:rPr>
                <w:rFonts w:ascii="Times New Roman" w:hAnsi="Times New Roman" w:cs="Times New Roman"/>
                <w:sz w:val="24"/>
                <w:szCs w:val="24"/>
              </w:rPr>
              <w:t>0,0001</w:t>
            </w:r>
          </w:p>
        </w:tc>
      </w:tr>
      <w:tr w:rsidR="00AE4E28" w:rsidRPr="00AE4E28" w14:paraId="59EDF58D" w14:textId="77777777" w:rsidTr="005231C3">
        <w:trPr>
          <w:trHeight w:val="415"/>
        </w:trPr>
        <w:tc>
          <w:tcPr>
            <w:tcW w:w="9776" w:type="dxa"/>
            <w:gridSpan w:val="5"/>
            <w:vAlign w:val="center"/>
          </w:tcPr>
          <w:p w14:paraId="0D99A224"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Класс точности 2:Пределы допускаемых значений относительной погрешности в интервалах измеряемого расхода (</w:t>
            </w:r>
            <w:r w:rsidRPr="00AE4E28">
              <w:rPr>
                <w:rFonts w:ascii="Times New Roman" w:hAnsi="Times New Roman" w:cs="Times New Roman"/>
                <w:sz w:val="24"/>
                <w:szCs w:val="24"/>
                <w:lang w:val="en-US"/>
              </w:rPr>
              <w:t>Q</w:t>
            </w:r>
            <w:r w:rsidRPr="00AE4E28">
              <w:rPr>
                <w:rFonts w:ascii="Times New Roman" w:hAnsi="Times New Roman" w:cs="Times New Roman"/>
                <w:sz w:val="24"/>
                <w:szCs w:val="24"/>
                <w:vertAlign w:val="subscript"/>
              </w:rPr>
              <w:t>2</w:t>
            </w:r>
            <w:r w:rsidRPr="00AE4E28">
              <w:rPr>
                <w:rFonts w:ascii="Times New Roman" w:hAnsi="Times New Roman" w:cs="Times New Roman"/>
                <w:sz w:val="24"/>
                <w:szCs w:val="24"/>
              </w:rPr>
              <w:t xml:space="preserve"> ≤  </w:t>
            </w:r>
            <w:r w:rsidRPr="00AE4E28">
              <w:rPr>
                <w:rFonts w:ascii="Times New Roman" w:hAnsi="Times New Roman" w:cs="Times New Roman"/>
                <w:sz w:val="24"/>
                <w:szCs w:val="24"/>
                <w:lang w:val="en-US"/>
              </w:rPr>
              <w:t>Q</w:t>
            </w:r>
            <w:r w:rsidRPr="00AE4E28">
              <w:rPr>
                <w:rFonts w:ascii="Times New Roman" w:hAnsi="Times New Roman" w:cs="Times New Roman"/>
                <w:sz w:val="24"/>
                <w:szCs w:val="24"/>
              </w:rPr>
              <w:t xml:space="preserve"> ≤  </w:t>
            </w:r>
            <w:r w:rsidRPr="00AE4E28">
              <w:rPr>
                <w:rFonts w:ascii="Times New Roman" w:hAnsi="Times New Roman" w:cs="Times New Roman"/>
                <w:sz w:val="24"/>
                <w:szCs w:val="24"/>
                <w:lang w:val="en-US"/>
              </w:rPr>
              <w:t>Q</w:t>
            </w:r>
            <w:r w:rsidRPr="00AE4E28">
              <w:rPr>
                <w:rFonts w:ascii="Times New Roman" w:hAnsi="Times New Roman" w:cs="Times New Roman"/>
                <w:sz w:val="24"/>
                <w:szCs w:val="24"/>
                <w:vertAlign w:val="subscript"/>
              </w:rPr>
              <w:t>4</w:t>
            </w:r>
            <w:r w:rsidRPr="00AE4E28">
              <w:rPr>
                <w:rFonts w:ascii="Times New Roman" w:hAnsi="Times New Roman" w:cs="Times New Roman"/>
                <w:sz w:val="24"/>
                <w:szCs w:val="24"/>
              </w:rPr>
              <w:t xml:space="preserve"> ) для температур от 0,1</w:t>
            </w:r>
            <w:r w:rsidRPr="00AE4E28">
              <w:rPr>
                <w:rFonts w:ascii="Times New Roman" w:hAnsi="Times New Roman" w:cs="Times New Roman"/>
                <w:sz w:val="24"/>
                <w:szCs w:val="24"/>
                <w:vertAlign w:val="superscript"/>
              </w:rPr>
              <w:t>0</w:t>
            </w:r>
            <w:r w:rsidRPr="00AE4E28">
              <w:rPr>
                <w:rFonts w:ascii="Times New Roman" w:hAnsi="Times New Roman" w:cs="Times New Roman"/>
                <w:sz w:val="24"/>
                <w:szCs w:val="24"/>
              </w:rPr>
              <w:t xml:space="preserve"> С до 30 </w:t>
            </w:r>
            <w:r w:rsidRPr="00AE4E28">
              <w:rPr>
                <w:rFonts w:ascii="Times New Roman" w:hAnsi="Times New Roman" w:cs="Times New Roman"/>
                <w:sz w:val="24"/>
                <w:szCs w:val="24"/>
                <w:vertAlign w:val="superscript"/>
              </w:rPr>
              <w:t>0</w:t>
            </w:r>
            <w:r w:rsidRPr="00AE4E28">
              <w:rPr>
                <w:rFonts w:ascii="Times New Roman" w:hAnsi="Times New Roman" w:cs="Times New Roman"/>
                <w:sz w:val="24"/>
                <w:szCs w:val="24"/>
              </w:rPr>
              <w:t xml:space="preserve"> С ± 2%; для температур выше 30 </w:t>
            </w:r>
            <w:r w:rsidRPr="00AE4E28">
              <w:rPr>
                <w:rFonts w:ascii="Times New Roman" w:hAnsi="Times New Roman" w:cs="Times New Roman"/>
                <w:sz w:val="24"/>
                <w:szCs w:val="24"/>
                <w:vertAlign w:val="superscript"/>
              </w:rPr>
              <w:t>0</w:t>
            </w:r>
            <w:r w:rsidRPr="00AE4E28">
              <w:rPr>
                <w:rFonts w:ascii="Times New Roman" w:hAnsi="Times New Roman" w:cs="Times New Roman"/>
                <w:sz w:val="24"/>
                <w:szCs w:val="24"/>
              </w:rPr>
              <w:t xml:space="preserve"> С  ± 3% ; для нижней зоны расхода </w:t>
            </w:r>
            <w:r w:rsidRPr="00AE4E28">
              <w:rPr>
                <w:rFonts w:ascii="Times New Roman" w:hAnsi="Times New Roman" w:cs="Times New Roman"/>
                <w:sz w:val="24"/>
                <w:szCs w:val="24"/>
                <w:lang w:val="en-US"/>
              </w:rPr>
              <w:t>Q</w:t>
            </w:r>
            <w:r w:rsidRPr="00AE4E28">
              <w:rPr>
                <w:rFonts w:ascii="Times New Roman" w:hAnsi="Times New Roman" w:cs="Times New Roman"/>
                <w:sz w:val="24"/>
                <w:szCs w:val="24"/>
                <w:vertAlign w:val="subscript"/>
              </w:rPr>
              <w:t>1</w:t>
            </w:r>
            <w:r w:rsidRPr="00AE4E28">
              <w:rPr>
                <w:rFonts w:ascii="Times New Roman" w:hAnsi="Times New Roman" w:cs="Times New Roman"/>
                <w:sz w:val="24"/>
                <w:szCs w:val="24"/>
              </w:rPr>
              <w:t xml:space="preserve"> ≤  </w:t>
            </w:r>
            <w:r w:rsidRPr="00AE4E28">
              <w:rPr>
                <w:rFonts w:ascii="Times New Roman" w:hAnsi="Times New Roman" w:cs="Times New Roman"/>
                <w:sz w:val="24"/>
                <w:szCs w:val="24"/>
                <w:lang w:val="en-US"/>
              </w:rPr>
              <w:t>Q</w:t>
            </w:r>
            <w:r w:rsidRPr="00AE4E28">
              <w:rPr>
                <w:rFonts w:ascii="Times New Roman" w:hAnsi="Times New Roman" w:cs="Times New Roman"/>
                <w:sz w:val="24"/>
                <w:szCs w:val="24"/>
              </w:rPr>
              <w:t xml:space="preserve"> ≤  </w:t>
            </w:r>
            <w:r w:rsidRPr="00AE4E28">
              <w:rPr>
                <w:rFonts w:ascii="Times New Roman" w:hAnsi="Times New Roman" w:cs="Times New Roman"/>
                <w:sz w:val="24"/>
                <w:szCs w:val="24"/>
                <w:lang w:val="en-US"/>
              </w:rPr>
              <w:t>Q</w:t>
            </w:r>
            <w:r w:rsidRPr="00AE4E28">
              <w:rPr>
                <w:rFonts w:ascii="Times New Roman" w:hAnsi="Times New Roman" w:cs="Times New Roman"/>
                <w:sz w:val="24"/>
                <w:szCs w:val="24"/>
                <w:vertAlign w:val="subscript"/>
              </w:rPr>
              <w:t xml:space="preserve">2   </w:t>
            </w:r>
            <w:r w:rsidRPr="00AE4E28">
              <w:rPr>
                <w:rFonts w:ascii="Times New Roman" w:hAnsi="Times New Roman" w:cs="Times New Roman"/>
                <w:sz w:val="24"/>
                <w:szCs w:val="24"/>
              </w:rPr>
              <w:t>± 5%</w:t>
            </w:r>
          </w:p>
        </w:tc>
      </w:tr>
    </w:tbl>
    <w:p w14:paraId="18F1FE16" w14:textId="77777777" w:rsidR="00AE4E28" w:rsidRPr="00AE4E28" w:rsidRDefault="00AE4E28" w:rsidP="00AE4E28">
      <w:pPr>
        <w:spacing w:after="0" w:line="276" w:lineRule="auto"/>
        <w:rPr>
          <w:rFonts w:ascii="Times New Roman" w:hAnsi="Times New Roman" w:cs="Times New Roman"/>
          <w:b/>
          <w:sz w:val="24"/>
          <w:szCs w:val="24"/>
        </w:rPr>
      </w:pPr>
    </w:p>
    <w:p w14:paraId="16AD5FFF" w14:textId="77777777" w:rsidR="00AE4E28" w:rsidRPr="00AE4E28" w:rsidRDefault="00AE4E28" w:rsidP="00AE4E28">
      <w:pPr>
        <w:keepNext/>
        <w:keepLines/>
        <w:widowControl w:val="0"/>
        <w:overflowPunct w:val="0"/>
        <w:autoSpaceDE w:val="0"/>
        <w:autoSpaceDN w:val="0"/>
        <w:adjustRightInd w:val="0"/>
        <w:spacing w:after="0" w:line="276" w:lineRule="auto"/>
        <w:jc w:val="both"/>
        <w:textAlignment w:val="baseline"/>
        <w:outlineLvl w:val="1"/>
        <w:rPr>
          <w:rFonts w:ascii="Times New Roman" w:hAnsi="Times New Roman" w:cs="Times New Roman"/>
          <w:bCs/>
          <w:sz w:val="24"/>
          <w:szCs w:val="24"/>
        </w:rPr>
      </w:pPr>
      <w:r w:rsidRPr="00AE4E28">
        <w:rPr>
          <w:rFonts w:ascii="Times New Roman" w:hAnsi="Times New Roman" w:cs="Times New Roman"/>
          <w:b/>
          <w:bCs/>
          <w:sz w:val="24"/>
          <w:szCs w:val="24"/>
        </w:rPr>
        <w:t xml:space="preserve">2.  </w:t>
      </w:r>
      <w:r w:rsidRPr="00AE4E28">
        <w:rPr>
          <w:rFonts w:ascii="Times New Roman" w:eastAsia="Calibri" w:hAnsi="Times New Roman" w:cs="Times New Roman"/>
          <w:b/>
          <w:bCs/>
          <w:sz w:val="24"/>
          <w:szCs w:val="24"/>
        </w:rPr>
        <w:t xml:space="preserve">Счетчик воды ультразвуковой с </w:t>
      </w:r>
      <w:r w:rsidRPr="00AE4E28">
        <w:rPr>
          <w:rFonts w:ascii="Times New Roman" w:hAnsi="Times New Roman" w:cs="Times New Roman"/>
          <w:b/>
          <w:bCs/>
          <w:sz w:val="24"/>
          <w:szCs w:val="24"/>
        </w:rPr>
        <w:t>фланцевым соединением DN 65 мм, DN 80 мм, DN 150мм, DN 200 мм (класс точности В)</w:t>
      </w:r>
      <w:r w:rsidRPr="00AE4E28">
        <w:rPr>
          <w:rFonts w:ascii="Times New Roman" w:eastAsia="Calibri" w:hAnsi="Times New Roman" w:cs="Times New Roman"/>
          <w:b/>
          <w:bCs/>
          <w:sz w:val="24"/>
          <w:szCs w:val="24"/>
        </w:rPr>
        <w:t xml:space="preserve"> в комплекте с импульсным выходом и радио модулем</w:t>
      </w:r>
      <w:r w:rsidRPr="00AE4E28">
        <w:rPr>
          <w:rFonts w:ascii="Times New Roman" w:hAnsi="Times New Roman" w:cs="Times New Roman"/>
          <w:b/>
          <w:bCs/>
          <w:sz w:val="24"/>
          <w:szCs w:val="24"/>
        </w:rPr>
        <w:t xml:space="preserve"> LoRa WAN WUM-IML-WG (один модем – один прибор учета)</w:t>
      </w:r>
    </w:p>
    <w:p w14:paraId="1448707D" w14:textId="77777777" w:rsidR="00AE4E28" w:rsidRPr="00AE4E28" w:rsidRDefault="00AE4E28" w:rsidP="00AE4E28">
      <w:pPr>
        <w:spacing w:after="0" w:line="276" w:lineRule="auto"/>
        <w:rPr>
          <w:rFonts w:ascii="Times New Roman" w:hAnsi="Times New Roman" w:cs="Times New Roman"/>
          <w:b/>
          <w:sz w:val="24"/>
          <w:szCs w:val="24"/>
        </w:rPr>
      </w:pPr>
      <w:r w:rsidRPr="00AE4E28">
        <w:rPr>
          <w:rFonts w:ascii="Times New Roman" w:hAnsi="Times New Roman" w:cs="Times New Roman"/>
          <w:b/>
          <w:bCs/>
          <w:sz w:val="24"/>
          <w:szCs w:val="24"/>
        </w:rPr>
        <w:t>Технические характеристики</w:t>
      </w:r>
      <w:r w:rsidRPr="00AE4E28">
        <w:rPr>
          <w:rFonts w:ascii="Times New Roman" w:hAnsi="Times New Roman" w:cs="Times New Roman"/>
          <w:b/>
          <w:sz w:val="24"/>
          <w:szCs w:val="24"/>
        </w:rPr>
        <w:t>:</w:t>
      </w:r>
    </w:p>
    <w:tbl>
      <w:tblPr>
        <w:tblW w:w="9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9"/>
        <w:gridCol w:w="1346"/>
        <w:gridCol w:w="1349"/>
        <w:gridCol w:w="1346"/>
        <w:gridCol w:w="1216"/>
      </w:tblGrid>
      <w:tr w:rsidR="00AE4E28" w:rsidRPr="00AE4E28" w14:paraId="6E440707" w14:textId="77777777" w:rsidTr="005231C3">
        <w:trPr>
          <w:trHeight w:val="298"/>
        </w:trPr>
        <w:tc>
          <w:tcPr>
            <w:tcW w:w="4039" w:type="dxa"/>
          </w:tcPr>
          <w:p w14:paraId="3A101D63" w14:textId="77777777" w:rsidR="00AE4E28" w:rsidRPr="00AE4E28" w:rsidRDefault="00AE4E28" w:rsidP="005231C3">
            <w:pPr>
              <w:spacing w:after="0" w:line="360" w:lineRule="auto"/>
              <w:rPr>
                <w:rFonts w:ascii="Times New Roman" w:hAnsi="Times New Roman" w:cs="Times New Roman"/>
                <w:b/>
                <w:sz w:val="24"/>
                <w:szCs w:val="24"/>
              </w:rPr>
            </w:pPr>
            <w:r w:rsidRPr="00AE4E28">
              <w:rPr>
                <w:rFonts w:ascii="Times New Roman" w:hAnsi="Times New Roman" w:cs="Times New Roman"/>
                <w:sz w:val="24"/>
                <w:szCs w:val="24"/>
              </w:rPr>
              <w:t>Диаметр условного прохода, мм</w:t>
            </w:r>
          </w:p>
        </w:tc>
        <w:tc>
          <w:tcPr>
            <w:tcW w:w="1346" w:type="dxa"/>
          </w:tcPr>
          <w:p w14:paraId="17443EBA" w14:textId="77777777" w:rsidR="00AE4E28" w:rsidRPr="00AE4E28" w:rsidRDefault="00AE4E28" w:rsidP="005231C3">
            <w:pPr>
              <w:spacing w:after="0" w:line="276" w:lineRule="auto"/>
              <w:rPr>
                <w:rFonts w:ascii="Times New Roman" w:hAnsi="Times New Roman" w:cs="Times New Roman"/>
                <w:b/>
                <w:sz w:val="24"/>
                <w:szCs w:val="24"/>
              </w:rPr>
            </w:pPr>
            <w:r w:rsidRPr="00AE4E28">
              <w:rPr>
                <w:rFonts w:ascii="Times New Roman" w:hAnsi="Times New Roman" w:cs="Times New Roman"/>
                <w:b/>
                <w:sz w:val="24"/>
                <w:szCs w:val="24"/>
              </w:rPr>
              <w:t>65</w:t>
            </w:r>
          </w:p>
        </w:tc>
        <w:tc>
          <w:tcPr>
            <w:tcW w:w="1348" w:type="dxa"/>
          </w:tcPr>
          <w:p w14:paraId="30271E4B" w14:textId="77777777" w:rsidR="00AE4E28" w:rsidRPr="00AE4E28" w:rsidRDefault="00AE4E28" w:rsidP="005231C3">
            <w:pPr>
              <w:spacing w:after="0" w:line="276" w:lineRule="auto"/>
              <w:rPr>
                <w:rFonts w:ascii="Times New Roman" w:hAnsi="Times New Roman" w:cs="Times New Roman"/>
                <w:b/>
                <w:sz w:val="24"/>
                <w:szCs w:val="24"/>
              </w:rPr>
            </w:pPr>
            <w:r w:rsidRPr="00AE4E28">
              <w:rPr>
                <w:rFonts w:ascii="Times New Roman" w:hAnsi="Times New Roman" w:cs="Times New Roman"/>
                <w:b/>
                <w:sz w:val="24"/>
                <w:szCs w:val="24"/>
              </w:rPr>
              <w:t>80</w:t>
            </w:r>
          </w:p>
        </w:tc>
        <w:tc>
          <w:tcPr>
            <w:tcW w:w="1346" w:type="dxa"/>
          </w:tcPr>
          <w:p w14:paraId="67C1E9FA" w14:textId="77777777" w:rsidR="00AE4E28" w:rsidRPr="00AE4E28" w:rsidRDefault="00AE4E28" w:rsidP="005231C3">
            <w:pPr>
              <w:spacing w:after="0" w:line="276" w:lineRule="auto"/>
              <w:rPr>
                <w:rFonts w:ascii="Times New Roman" w:hAnsi="Times New Roman" w:cs="Times New Roman"/>
                <w:b/>
                <w:sz w:val="24"/>
                <w:szCs w:val="24"/>
              </w:rPr>
            </w:pPr>
            <w:r w:rsidRPr="00AE4E28">
              <w:rPr>
                <w:rFonts w:ascii="Times New Roman" w:hAnsi="Times New Roman" w:cs="Times New Roman"/>
                <w:b/>
                <w:sz w:val="24"/>
                <w:szCs w:val="24"/>
              </w:rPr>
              <w:t>150</w:t>
            </w:r>
          </w:p>
        </w:tc>
        <w:tc>
          <w:tcPr>
            <w:tcW w:w="1214" w:type="dxa"/>
          </w:tcPr>
          <w:p w14:paraId="153A07A5" w14:textId="77777777" w:rsidR="00AE4E28" w:rsidRPr="00AE4E28" w:rsidRDefault="00AE4E28" w:rsidP="005231C3">
            <w:pPr>
              <w:spacing w:after="0" w:line="276" w:lineRule="auto"/>
              <w:rPr>
                <w:rFonts w:ascii="Times New Roman" w:hAnsi="Times New Roman" w:cs="Times New Roman"/>
                <w:b/>
                <w:sz w:val="24"/>
                <w:szCs w:val="24"/>
              </w:rPr>
            </w:pPr>
            <w:r w:rsidRPr="00AE4E28">
              <w:rPr>
                <w:rFonts w:ascii="Times New Roman" w:hAnsi="Times New Roman" w:cs="Times New Roman"/>
                <w:b/>
                <w:sz w:val="24"/>
                <w:szCs w:val="24"/>
              </w:rPr>
              <w:t>200</w:t>
            </w:r>
          </w:p>
        </w:tc>
      </w:tr>
      <w:tr w:rsidR="00AE4E28" w:rsidRPr="00AE4E28" w14:paraId="4553702F" w14:textId="77777777" w:rsidTr="005231C3">
        <w:trPr>
          <w:trHeight w:val="288"/>
        </w:trPr>
        <w:tc>
          <w:tcPr>
            <w:tcW w:w="4039" w:type="dxa"/>
          </w:tcPr>
          <w:p w14:paraId="42CE7953" w14:textId="77777777" w:rsidR="00AE4E28" w:rsidRPr="00AE4E28" w:rsidRDefault="00AE4E28" w:rsidP="005231C3">
            <w:pPr>
              <w:spacing w:after="0" w:line="360" w:lineRule="auto"/>
              <w:rPr>
                <w:rFonts w:ascii="Times New Roman" w:hAnsi="Times New Roman" w:cs="Times New Roman"/>
                <w:b/>
                <w:sz w:val="24"/>
                <w:szCs w:val="24"/>
              </w:rPr>
            </w:pPr>
            <w:r w:rsidRPr="00AE4E28">
              <w:rPr>
                <w:rFonts w:ascii="Times New Roman" w:hAnsi="Times New Roman" w:cs="Times New Roman"/>
                <w:sz w:val="24"/>
                <w:szCs w:val="24"/>
              </w:rPr>
              <w:t>Минимальный расход,  л/ч</w:t>
            </w:r>
          </w:p>
        </w:tc>
        <w:tc>
          <w:tcPr>
            <w:tcW w:w="1346" w:type="dxa"/>
          </w:tcPr>
          <w:p w14:paraId="061140A5"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bCs/>
                <w:sz w:val="24"/>
                <w:szCs w:val="24"/>
              </w:rPr>
              <w:t>80</w:t>
            </w:r>
          </w:p>
        </w:tc>
        <w:tc>
          <w:tcPr>
            <w:tcW w:w="1348" w:type="dxa"/>
          </w:tcPr>
          <w:p w14:paraId="5EE9A519"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126</w:t>
            </w:r>
          </w:p>
        </w:tc>
        <w:tc>
          <w:tcPr>
            <w:tcW w:w="1346" w:type="dxa"/>
          </w:tcPr>
          <w:p w14:paraId="446FA1E6"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500</w:t>
            </w:r>
          </w:p>
        </w:tc>
        <w:tc>
          <w:tcPr>
            <w:tcW w:w="1214" w:type="dxa"/>
          </w:tcPr>
          <w:p w14:paraId="09A2CB07"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800</w:t>
            </w:r>
          </w:p>
        </w:tc>
      </w:tr>
      <w:tr w:rsidR="00AE4E28" w:rsidRPr="00AE4E28" w14:paraId="6C47B4EE" w14:textId="77777777" w:rsidTr="005231C3">
        <w:trPr>
          <w:trHeight w:val="298"/>
        </w:trPr>
        <w:tc>
          <w:tcPr>
            <w:tcW w:w="4039" w:type="dxa"/>
          </w:tcPr>
          <w:p w14:paraId="2D038E19" w14:textId="77777777" w:rsidR="00AE4E28" w:rsidRPr="00AE4E28" w:rsidRDefault="00AE4E28" w:rsidP="005231C3">
            <w:pPr>
              <w:spacing w:after="0" w:line="360" w:lineRule="auto"/>
              <w:rPr>
                <w:rFonts w:ascii="Times New Roman" w:hAnsi="Times New Roman" w:cs="Times New Roman"/>
                <w:b/>
                <w:sz w:val="24"/>
                <w:szCs w:val="24"/>
              </w:rPr>
            </w:pPr>
            <w:r w:rsidRPr="00AE4E28">
              <w:rPr>
                <w:rFonts w:ascii="Times New Roman" w:hAnsi="Times New Roman" w:cs="Times New Roman"/>
                <w:sz w:val="24"/>
                <w:szCs w:val="24"/>
              </w:rPr>
              <w:t>Переходный  расход,  л/ч</w:t>
            </w:r>
          </w:p>
        </w:tc>
        <w:tc>
          <w:tcPr>
            <w:tcW w:w="1346" w:type="dxa"/>
          </w:tcPr>
          <w:p w14:paraId="7C6F1272"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bCs/>
                <w:sz w:val="24"/>
                <w:szCs w:val="24"/>
              </w:rPr>
              <w:t>128</w:t>
            </w:r>
          </w:p>
        </w:tc>
        <w:tc>
          <w:tcPr>
            <w:tcW w:w="1348" w:type="dxa"/>
          </w:tcPr>
          <w:p w14:paraId="4C23968D"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200</w:t>
            </w:r>
          </w:p>
        </w:tc>
        <w:tc>
          <w:tcPr>
            <w:tcW w:w="1346" w:type="dxa"/>
          </w:tcPr>
          <w:p w14:paraId="0C5371DF"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800</w:t>
            </w:r>
          </w:p>
        </w:tc>
        <w:tc>
          <w:tcPr>
            <w:tcW w:w="1214" w:type="dxa"/>
          </w:tcPr>
          <w:p w14:paraId="784438E6"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1280</w:t>
            </w:r>
          </w:p>
        </w:tc>
      </w:tr>
      <w:tr w:rsidR="00AE4E28" w:rsidRPr="00AE4E28" w14:paraId="4F70552C" w14:textId="77777777" w:rsidTr="005231C3">
        <w:trPr>
          <w:trHeight w:val="288"/>
        </w:trPr>
        <w:tc>
          <w:tcPr>
            <w:tcW w:w="4039" w:type="dxa"/>
          </w:tcPr>
          <w:p w14:paraId="15F50586" w14:textId="77777777" w:rsidR="00AE4E28" w:rsidRPr="00AE4E28" w:rsidRDefault="00AE4E28" w:rsidP="005231C3">
            <w:pPr>
              <w:spacing w:after="0" w:line="360" w:lineRule="auto"/>
              <w:rPr>
                <w:rFonts w:ascii="Times New Roman" w:hAnsi="Times New Roman" w:cs="Times New Roman"/>
                <w:b/>
                <w:sz w:val="24"/>
                <w:szCs w:val="24"/>
              </w:rPr>
            </w:pPr>
            <w:r w:rsidRPr="00AE4E28">
              <w:rPr>
                <w:rFonts w:ascii="Times New Roman" w:hAnsi="Times New Roman" w:cs="Times New Roman"/>
                <w:sz w:val="24"/>
                <w:szCs w:val="24"/>
              </w:rPr>
              <w:t>Максимальный постоянный  расход,</w:t>
            </w:r>
            <w:r w:rsidRPr="00AE4E28">
              <w:rPr>
                <w:rFonts w:ascii="Times New Roman" w:hAnsi="Times New Roman" w:cs="Times New Roman"/>
                <w:sz w:val="24"/>
                <w:szCs w:val="24"/>
                <w:vertAlign w:val="subscript"/>
              </w:rPr>
              <w:t xml:space="preserve"> </w:t>
            </w:r>
            <w:r w:rsidRPr="00AE4E28">
              <w:rPr>
                <w:rFonts w:ascii="Times New Roman" w:hAnsi="Times New Roman" w:cs="Times New Roman"/>
                <w:sz w:val="24"/>
                <w:szCs w:val="24"/>
              </w:rPr>
              <w:t>м</w:t>
            </w:r>
            <w:r w:rsidRPr="00AE4E28">
              <w:rPr>
                <w:rFonts w:ascii="Times New Roman" w:hAnsi="Times New Roman" w:cs="Times New Roman"/>
                <w:sz w:val="24"/>
                <w:szCs w:val="24"/>
                <w:vertAlign w:val="superscript"/>
              </w:rPr>
              <w:t>3</w:t>
            </w:r>
            <w:r w:rsidRPr="00AE4E28">
              <w:rPr>
                <w:rFonts w:ascii="Times New Roman" w:hAnsi="Times New Roman" w:cs="Times New Roman"/>
                <w:sz w:val="24"/>
                <w:szCs w:val="24"/>
              </w:rPr>
              <w:t>/ч</w:t>
            </w:r>
          </w:p>
        </w:tc>
        <w:tc>
          <w:tcPr>
            <w:tcW w:w="1346" w:type="dxa"/>
          </w:tcPr>
          <w:p w14:paraId="73E1B148"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bCs/>
                <w:sz w:val="24"/>
                <w:szCs w:val="24"/>
              </w:rPr>
              <w:t>40</w:t>
            </w:r>
          </w:p>
        </w:tc>
        <w:tc>
          <w:tcPr>
            <w:tcW w:w="1348" w:type="dxa"/>
          </w:tcPr>
          <w:p w14:paraId="345AFB90"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63</w:t>
            </w:r>
          </w:p>
        </w:tc>
        <w:tc>
          <w:tcPr>
            <w:tcW w:w="1346" w:type="dxa"/>
          </w:tcPr>
          <w:p w14:paraId="21718613"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250</w:t>
            </w:r>
          </w:p>
        </w:tc>
        <w:tc>
          <w:tcPr>
            <w:tcW w:w="1214" w:type="dxa"/>
          </w:tcPr>
          <w:p w14:paraId="1B315AAD"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500</w:t>
            </w:r>
          </w:p>
        </w:tc>
      </w:tr>
      <w:tr w:rsidR="00AE4E28" w:rsidRPr="00AE4E28" w14:paraId="5EE20838" w14:textId="77777777" w:rsidTr="005231C3">
        <w:trPr>
          <w:trHeight w:val="288"/>
        </w:trPr>
        <w:tc>
          <w:tcPr>
            <w:tcW w:w="4039" w:type="dxa"/>
          </w:tcPr>
          <w:p w14:paraId="238046E9" w14:textId="77777777" w:rsidR="00AE4E28" w:rsidRPr="00AE4E28" w:rsidRDefault="00AE4E28" w:rsidP="005231C3">
            <w:pPr>
              <w:spacing w:after="0" w:line="360" w:lineRule="auto"/>
              <w:rPr>
                <w:rFonts w:ascii="Times New Roman" w:hAnsi="Times New Roman" w:cs="Times New Roman"/>
                <w:sz w:val="24"/>
                <w:szCs w:val="24"/>
              </w:rPr>
            </w:pPr>
            <w:r w:rsidRPr="00AE4E28">
              <w:rPr>
                <w:rFonts w:ascii="Times New Roman" w:hAnsi="Times New Roman" w:cs="Times New Roman"/>
                <w:sz w:val="24"/>
                <w:szCs w:val="24"/>
              </w:rPr>
              <w:t>Пиковый   расход, м</w:t>
            </w:r>
            <w:r w:rsidRPr="00AE4E28">
              <w:rPr>
                <w:rFonts w:ascii="Times New Roman" w:hAnsi="Times New Roman" w:cs="Times New Roman"/>
                <w:sz w:val="24"/>
                <w:szCs w:val="24"/>
                <w:vertAlign w:val="superscript"/>
              </w:rPr>
              <w:t>3</w:t>
            </w:r>
            <w:r w:rsidRPr="00AE4E28">
              <w:rPr>
                <w:rFonts w:ascii="Times New Roman" w:hAnsi="Times New Roman" w:cs="Times New Roman"/>
                <w:sz w:val="24"/>
                <w:szCs w:val="24"/>
              </w:rPr>
              <w:t>/ч</w:t>
            </w:r>
          </w:p>
        </w:tc>
        <w:tc>
          <w:tcPr>
            <w:tcW w:w="1346" w:type="dxa"/>
          </w:tcPr>
          <w:p w14:paraId="0B2D2EE4"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bCs/>
                <w:sz w:val="24"/>
                <w:szCs w:val="24"/>
              </w:rPr>
              <w:t>50</w:t>
            </w:r>
          </w:p>
        </w:tc>
        <w:tc>
          <w:tcPr>
            <w:tcW w:w="1348" w:type="dxa"/>
          </w:tcPr>
          <w:p w14:paraId="5F6C96ED"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78</w:t>
            </w:r>
          </w:p>
        </w:tc>
        <w:tc>
          <w:tcPr>
            <w:tcW w:w="1346" w:type="dxa"/>
          </w:tcPr>
          <w:p w14:paraId="63E6E17B"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312</w:t>
            </w:r>
          </w:p>
        </w:tc>
        <w:tc>
          <w:tcPr>
            <w:tcW w:w="1214" w:type="dxa"/>
          </w:tcPr>
          <w:p w14:paraId="2B650E4A"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500</w:t>
            </w:r>
          </w:p>
        </w:tc>
      </w:tr>
      <w:tr w:rsidR="00AE4E28" w:rsidRPr="00AE4E28" w14:paraId="1D180367" w14:textId="77777777" w:rsidTr="005231C3">
        <w:trPr>
          <w:trHeight w:val="298"/>
        </w:trPr>
        <w:tc>
          <w:tcPr>
            <w:tcW w:w="4039" w:type="dxa"/>
          </w:tcPr>
          <w:p w14:paraId="2062364B" w14:textId="77777777" w:rsidR="00AE4E28" w:rsidRPr="00AE4E28" w:rsidRDefault="00AE4E28" w:rsidP="005231C3">
            <w:pPr>
              <w:spacing w:after="0" w:line="360" w:lineRule="auto"/>
              <w:rPr>
                <w:rFonts w:ascii="Times New Roman" w:hAnsi="Times New Roman" w:cs="Times New Roman"/>
                <w:b/>
                <w:sz w:val="24"/>
                <w:szCs w:val="24"/>
              </w:rPr>
            </w:pPr>
            <w:r w:rsidRPr="00AE4E28">
              <w:rPr>
                <w:rFonts w:ascii="Times New Roman" w:hAnsi="Times New Roman" w:cs="Times New Roman"/>
                <w:sz w:val="24"/>
                <w:szCs w:val="24"/>
              </w:rPr>
              <w:t>Стартовый   расход,</w:t>
            </w:r>
            <w:r w:rsidRPr="00AE4E28">
              <w:rPr>
                <w:rFonts w:ascii="Times New Roman" w:hAnsi="Times New Roman" w:cs="Times New Roman"/>
                <w:sz w:val="24"/>
                <w:szCs w:val="24"/>
                <w:vertAlign w:val="subscript"/>
              </w:rPr>
              <w:t xml:space="preserve">  </w:t>
            </w:r>
            <w:r w:rsidRPr="00AE4E28">
              <w:rPr>
                <w:rFonts w:ascii="Times New Roman" w:hAnsi="Times New Roman" w:cs="Times New Roman"/>
                <w:sz w:val="24"/>
                <w:szCs w:val="24"/>
              </w:rPr>
              <w:t>л/ч</w:t>
            </w:r>
          </w:p>
        </w:tc>
        <w:tc>
          <w:tcPr>
            <w:tcW w:w="1346" w:type="dxa"/>
          </w:tcPr>
          <w:p w14:paraId="72C9AEF0"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bCs/>
                <w:sz w:val="24"/>
                <w:szCs w:val="24"/>
              </w:rPr>
              <w:t>1,5</w:t>
            </w:r>
          </w:p>
        </w:tc>
        <w:tc>
          <w:tcPr>
            <w:tcW w:w="1348" w:type="dxa"/>
          </w:tcPr>
          <w:p w14:paraId="3E492945"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2,4</w:t>
            </w:r>
          </w:p>
        </w:tc>
        <w:tc>
          <w:tcPr>
            <w:tcW w:w="1346" w:type="dxa"/>
          </w:tcPr>
          <w:p w14:paraId="17C10E1E"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10</w:t>
            </w:r>
          </w:p>
        </w:tc>
        <w:tc>
          <w:tcPr>
            <w:tcW w:w="1214" w:type="dxa"/>
          </w:tcPr>
          <w:p w14:paraId="64474467"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sz w:val="24"/>
                <w:szCs w:val="24"/>
              </w:rPr>
              <w:t>15</w:t>
            </w:r>
          </w:p>
        </w:tc>
      </w:tr>
      <w:tr w:rsidR="00AE4E28" w:rsidRPr="00AE4E28" w14:paraId="09586E85" w14:textId="77777777" w:rsidTr="005231C3">
        <w:trPr>
          <w:trHeight w:val="288"/>
        </w:trPr>
        <w:tc>
          <w:tcPr>
            <w:tcW w:w="4039" w:type="dxa"/>
          </w:tcPr>
          <w:p w14:paraId="3D47540B" w14:textId="77777777" w:rsidR="00AE4E28" w:rsidRPr="00AE4E28" w:rsidRDefault="00AE4E28" w:rsidP="005231C3">
            <w:pPr>
              <w:spacing w:after="0" w:line="360" w:lineRule="auto"/>
              <w:rPr>
                <w:rFonts w:ascii="Times New Roman" w:hAnsi="Times New Roman" w:cs="Times New Roman"/>
                <w:b/>
                <w:sz w:val="24"/>
                <w:szCs w:val="24"/>
              </w:rPr>
            </w:pPr>
            <w:r w:rsidRPr="00AE4E28">
              <w:rPr>
                <w:rFonts w:ascii="Times New Roman" w:hAnsi="Times New Roman" w:cs="Times New Roman"/>
                <w:sz w:val="24"/>
                <w:szCs w:val="24"/>
              </w:rPr>
              <w:t xml:space="preserve">Диапазон температур измеряемой среды </w:t>
            </w:r>
            <w:r w:rsidRPr="00AE4E28">
              <w:rPr>
                <w:rFonts w:ascii="Times New Roman" w:hAnsi="Times New Roman" w:cs="Times New Roman"/>
                <w:sz w:val="24"/>
                <w:szCs w:val="24"/>
                <w:vertAlign w:val="superscript"/>
              </w:rPr>
              <w:t>0</w:t>
            </w:r>
            <w:r w:rsidRPr="00AE4E28">
              <w:rPr>
                <w:rFonts w:ascii="Times New Roman" w:hAnsi="Times New Roman" w:cs="Times New Roman"/>
                <w:sz w:val="24"/>
                <w:szCs w:val="24"/>
              </w:rPr>
              <w:t xml:space="preserve"> С                                                     </w:t>
            </w:r>
          </w:p>
        </w:tc>
        <w:tc>
          <w:tcPr>
            <w:tcW w:w="5256" w:type="dxa"/>
            <w:gridSpan w:val="4"/>
          </w:tcPr>
          <w:p w14:paraId="74700ABA" w14:textId="77777777" w:rsidR="00AE4E28" w:rsidRPr="00AE4E28" w:rsidRDefault="00AE4E28" w:rsidP="005231C3">
            <w:pPr>
              <w:spacing w:after="0" w:line="276" w:lineRule="auto"/>
              <w:jc w:val="center"/>
              <w:rPr>
                <w:rFonts w:ascii="Times New Roman" w:hAnsi="Times New Roman" w:cs="Times New Roman"/>
                <w:sz w:val="24"/>
                <w:szCs w:val="24"/>
              </w:rPr>
            </w:pPr>
            <w:r w:rsidRPr="00AE4E28">
              <w:rPr>
                <w:rFonts w:ascii="Times New Roman" w:hAnsi="Times New Roman" w:cs="Times New Roman"/>
                <w:sz w:val="24"/>
                <w:szCs w:val="24"/>
              </w:rPr>
              <w:t>от + 1 до + 50</w:t>
            </w:r>
          </w:p>
        </w:tc>
      </w:tr>
      <w:tr w:rsidR="00AE4E28" w:rsidRPr="00AE4E28" w14:paraId="0031112E" w14:textId="77777777" w:rsidTr="005231C3">
        <w:trPr>
          <w:trHeight w:val="467"/>
        </w:trPr>
        <w:tc>
          <w:tcPr>
            <w:tcW w:w="9296" w:type="dxa"/>
            <w:gridSpan w:val="5"/>
          </w:tcPr>
          <w:p w14:paraId="20949BFE"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 xml:space="preserve">Пределы допускаемой относительной погрешности измерений объема в диапазонах расходов, для счетчиков холодной воды  </w:t>
            </w:r>
            <w:r w:rsidRPr="00AE4E28">
              <w:rPr>
                <w:rFonts w:ascii="Times New Roman" w:hAnsi="Times New Roman" w:cs="Times New Roman"/>
                <w:sz w:val="24"/>
                <w:szCs w:val="24"/>
                <w:lang w:val="en-US"/>
              </w:rPr>
              <w:t>Q</w:t>
            </w:r>
            <w:r w:rsidRPr="00AE4E28">
              <w:rPr>
                <w:rFonts w:ascii="Times New Roman" w:hAnsi="Times New Roman" w:cs="Times New Roman"/>
                <w:sz w:val="24"/>
                <w:szCs w:val="24"/>
                <w:vertAlign w:val="subscript"/>
                <w:lang w:val="en-US"/>
              </w:rPr>
              <w:t>min</w:t>
            </w:r>
            <w:r w:rsidRPr="00AE4E28">
              <w:rPr>
                <w:rFonts w:ascii="Times New Roman" w:hAnsi="Times New Roman" w:cs="Times New Roman"/>
                <w:sz w:val="24"/>
                <w:szCs w:val="24"/>
                <w:vertAlign w:val="subscript"/>
              </w:rPr>
              <w:t xml:space="preserve"> </w:t>
            </w:r>
            <w:r w:rsidRPr="00AE4E28">
              <w:rPr>
                <w:rFonts w:ascii="Times New Roman" w:hAnsi="Times New Roman" w:cs="Times New Roman"/>
                <w:sz w:val="24"/>
                <w:szCs w:val="24"/>
              </w:rPr>
              <w:t xml:space="preserve">≤  </w:t>
            </w:r>
            <w:r w:rsidRPr="00AE4E28">
              <w:rPr>
                <w:rFonts w:ascii="Times New Roman" w:hAnsi="Times New Roman" w:cs="Times New Roman"/>
                <w:sz w:val="24"/>
                <w:szCs w:val="24"/>
                <w:lang w:val="en-US"/>
              </w:rPr>
              <w:t>Q</w:t>
            </w:r>
            <w:r w:rsidRPr="00AE4E28">
              <w:rPr>
                <w:rFonts w:ascii="Times New Roman" w:hAnsi="Times New Roman" w:cs="Times New Roman"/>
                <w:sz w:val="24"/>
                <w:szCs w:val="24"/>
              </w:rPr>
              <w:t xml:space="preserve"> &lt; </w:t>
            </w:r>
            <w:r w:rsidRPr="00AE4E28">
              <w:rPr>
                <w:rFonts w:ascii="Times New Roman" w:hAnsi="Times New Roman" w:cs="Times New Roman"/>
                <w:sz w:val="24"/>
                <w:szCs w:val="24"/>
                <w:lang w:val="en-US"/>
              </w:rPr>
              <w:t>Q</w:t>
            </w:r>
            <w:r w:rsidRPr="00AE4E28">
              <w:rPr>
                <w:rFonts w:ascii="Times New Roman" w:hAnsi="Times New Roman" w:cs="Times New Roman"/>
                <w:sz w:val="24"/>
                <w:szCs w:val="24"/>
                <w:vertAlign w:val="subscript"/>
                <w:lang w:val="en-US"/>
              </w:rPr>
              <w:t>t</w:t>
            </w:r>
            <w:r w:rsidRPr="00AE4E28">
              <w:rPr>
                <w:rFonts w:ascii="Times New Roman" w:hAnsi="Times New Roman" w:cs="Times New Roman"/>
                <w:sz w:val="24"/>
                <w:szCs w:val="24"/>
              </w:rPr>
              <w:t xml:space="preserve"> = ± 5%  ; </w:t>
            </w:r>
            <w:r w:rsidRPr="00AE4E28">
              <w:rPr>
                <w:rFonts w:ascii="Times New Roman" w:hAnsi="Times New Roman" w:cs="Times New Roman"/>
                <w:sz w:val="24"/>
                <w:szCs w:val="24"/>
                <w:lang w:val="en-US"/>
              </w:rPr>
              <w:t>Q</w:t>
            </w:r>
            <w:r w:rsidRPr="00AE4E28">
              <w:rPr>
                <w:rFonts w:ascii="Times New Roman" w:hAnsi="Times New Roman" w:cs="Times New Roman"/>
                <w:sz w:val="24"/>
                <w:szCs w:val="24"/>
                <w:vertAlign w:val="subscript"/>
                <w:lang w:val="en-US"/>
              </w:rPr>
              <w:t>t</w:t>
            </w:r>
            <w:r w:rsidRPr="00AE4E28">
              <w:rPr>
                <w:rFonts w:ascii="Times New Roman" w:hAnsi="Times New Roman" w:cs="Times New Roman"/>
                <w:sz w:val="24"/>
                <w:szCs w:val="24"/>
                <w:vertAlign w:val="subscript"/>
              </w:rPr>
              <w:t xml:space="preserve">  </w:t>
            </w:r>
            <w:r w:rsidRPr="00AE4E28">
              <w:rPr>
                <w:rFonts w:ascii="Times New Roman" w:hAnsi="Times New Roman" w:cs="Times New Roman"/>
                <w:sz w:val="24"/>
                <w:szCs w:val="24"/>
              </w:rPr>
              <w:t xml:space="preserve">≤  </w:t>
            </w:r>
            <w:r w:rsidRPr="00AE4E28">
              <w:rPr>
                <w:rFonts w:ascii="Times New Roman" w:hAnsi="Times New Roman" w:cs="Times New Roman"/>
                <w:sz w:val="24"/>
                <w:szCs w:val="24"/>
                <w:lang w:val="en-US"/>
              </w:rPr>
              <w:t>Q</w:t>
            </w:r>
            <w:r w:rsidRPr="00AE4E28">
              <w:rPr>
                <w:rFonts w:ascii="Times New Roman" w:hAnsi="Times New Roman" w:cs="Times New Roman"/>
                <w:sz w:val="24"/>
                <w:szCs w:val="24"/>
              </w:rPr>
              <w:t xml:space="preserve"> ≤ </w:t>
            </w:r>
            <w:r w:rsidRPr="00AE4E28">
              <w:rPr>
                <w:rFonts w:ascii="Times New Roman" w:hAnsi="Times New Roman" w:cs="Times New Roman"/>
                <w:sz w:val="24"/>
                <w:szCs w:val="24"/>
                <w:lang w:val="en-US"/>
              </w:rPr>
              <w:t>Q</w:t>
            </w:r>
            <w:r w:rsidRPr="00AE4E28">
              <w:rPr>
                <w:rFonts w:ascii="Times New Roman" w:hAnsi="Times New Roman" w:cs="Times New Roman"/>
                <w:sz w:val="24"/>
                <w:szCs w:val="24"/>
                <w:vertAlign w:val="subscript"/>
                <w:lang w:val="en-US"/>
              </w:rPr>
              <w:t>max</w:t>
            </w:r>
            <w:r w:rsidRPr="00AE4E28">
              <w:rPr>
                <w:rFonts w:ascii="Times New Roman" w:hAnsi="Times New Roman" w:cs="Times New Roman"/>
                <w:sz w:val="24"/>
                <w:szCs w:val="24"/>
              </w:rPr>
              <w:t xml:space="preserve"> = ± 2%</w:t>
            </w:r>
          </w:p>
        </w:tc>
      </w:tr>
      <w:tr w:rsidR="00AE4E28" w:rsidRPr="00AE4E28" w14:paraId="2204ED6D" w14:textId="77777777" w:rsidTr="005231C3">
        <w:trPr>
          <w:trHeight w:val="1176"/>
        </w:trPr>
        <w:tc>
          <w:tcPr>
            <w:tcW w:w="4039" w:type="dxa"/>
          </w:tcPr>
          <w:p w14:paraId="756CC422"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Габаритные размеры, мм</w:t>
            </w:r>
          </w:p>
          <w:p w14:paraId="68AD55EB"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-длина</w:t>
            </w:r>
          </w:p>
          <w:p w14:paraId="5CC6137A"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-ширина</w:t>
            </w:r>
          </w:p>
          <w:p w14:paraId="35E619DF" w14:textId="77777777" w:rsidR="00AE4E28" w:rsidRPr="00AE4E28" w:rsidRDefault="00AE4E28" w:rsidP="005231C3">
            <w:pPr>
              <w:spacing w:after="0" w:line="276" w:lineRule="auto"/>
              <w:rPr>
                <w:rFonts w:ascii="Times New Roman" w:hAnsi="Times New Roman" w:cs="Times New Roman"/>
                <w:b/>
                <w:sz w:val="24"/>
                <w:szCs w:val="24"/>
              </w:rPr>
            </w:pPr>
            <w:r w:rsidRPr="00AE4E28">
              <w:rPr>
                <w:rFonts w:ascii="Times New Roman" w:hAnsi="Times New Roman" w:cs="Times New Roman"/>
                <w:sz w:val="24"/>
                <w:szCs w:val="24"/>
              </w:rPr>
              <w:t>-высота</w:t>
            </w:r>
          </w:p>
        </w:tc>
        <w:tc>
          <w:tcPr>
            <w:tcW w:w="2695" w:type="dxa"/>
            <w:gridSpan w:val="2"/>
          </w:tcPr>
          <w:p w14:paraId="577B3EBA" w14:textId="77777777" w:rsidR="00AE4E28" w:rsidRPr="00AE4E28" w:rsidRDefault="00AE4E28" w:rsidP="005231C3">
            <w:pPr>
              <w:spacing w:after="0" w:line="276" w:lineRule="auto"/>
              <w:jc w:val="center"/>
              <w:rPr>
                <w:rFonts w:ascii="Times New Roman" w:hAnsi="Times New Roman" w:cs="Times New Roman"/>
                <w:b/>
                <w:sz w:val="24"/>
                <w:szCs w:val="24"/>
              </w:rPr>
            </w:pPr>
          </w:p>
          <w:p w14:paraId="2E2240AF"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bCs/>
                <w:sz w:val="24"/>
                <w:szCs w:val="24"/>
              </w:rPr>
              <w:t>200</w:t>
            </w:r>
          </w:p>
          <w:p w14:paraId="73184E9D" w14:textId="77777777" w:rsidR="00AE4E28" w:rsidRPr="00AE4E28" w:rsidRDefault="00AE4E28" w:rsidP="005231C3">
            <w:pPr>
              <w:spacing w:after="0" w:line="276" w:lineRule="auto"/>
              <w:rPr>
                <w:rFonts w:ascii="Times New Roman" w:hAnsi="Times New Roman" w:cs="Times New Roman"/>
                <w:bCs/>
                <w:sz w:val="24"/>
                <w:szCs w:val="24"/>
              </w:rPr>
            </w:pPr>
            <w:r w:rsidRPr="00AE4E28">
              <w:rPr>
                <w:rFonts w:ascii="Times New Roman" w:hAnsi="Times New Roman" w:cs="Times New Roman"/>
                <w:bCs/>
                <w:sz w:val="24"/>
                <w:szCs w:val="24"/>
              </w:rPr>
              <w:t>140</w:t>
            </w:r>
          </w:p>
          <w:p w14:paraId="068CE376" w14:textId="77777777" w:rsidR="00AE4E28" w:rsidRPr="00AE4E28" w:rsidRDefault="00AE4E28" w:rsidP="005231C3">
            <w:pPr>
              <w:spacing w:after="0" w:line="276" w:lineRule="auto"/>
              <w:rPr>
                <w:rFonts w:ascii="Times New Roman" w:hAnsi="Times New Roman" w:cs="Times New Roman"/>
                <w:b/>
                <w:sz w:val="24"/>
                <w:szCs w:val="24"/>
              </w:rPr>
            </w:pPr>
            <w:r w:rsidRPr="00AE4E28">
              <w:rPr>
                <w:rFonts w:ascii="Times New Roman" w:hAnsi="Times New Roman" w:cs="Times New Roman"/>
                <w:bCs/>
                <w:sz w:val="24"/>
                <w:szCs w:val="24"/>
              </w:rPr>
              <w:t>250</w:t>
            </w:r>
          </w:p>
        </w:tc>
        <w:tc>
          <w:tcPr>
            <w:tcW w:w="1346" w:type="dxa"/>
          </w:tcPr>
          <w:p w14:paraId="65FED43F" w14:textId="77777777" w:rsidR="00AE4E28" w:rsidRPr="00AE4E28" w:rsidRDefault="00AE4E28" w:rsidP="005231C3">
            <w:pPr>
              <w:spacing w:after="0" w:line="276" w:lineRule="auto"/>
              <w:rPr>
                <w:rFonts w:ascii="Times New Roman" w:hAnsi="Times New Roman" w:cs="Times New Roman"/>
                <w:sz w:val="24"/>
                <w:szCs w:val="24"/>
              </w:rPr>
            </w:pPr>
          </w:p>
          <w:p w14:paraId="7C215F6E"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300</w:t>
            </w:r>
          </w:p>
          <w:p w14:paraId="27570A68"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285</w:t>
            </w:r>
          </w:p>
          <w:p w14:paraId="5136EC9B" w14:textId="77777777" w:rsidR="00AE4E28" w:rsidRPr="00AE4E28" w:rsidRDefault="00AE4E28" w:rsidP="005231C3">
            <w:pPr>
              <w:spacing w:after="0" w:line="276" w:lineRule="auto"/>
              <w:rPr>
                <w:rFonts w:ascii="Times New Roman" w:hAnsi="Times New Roman" w:cs="Times New Roman"/>
                <w:b/>
                <w:sz w:val="24"/>
                <w:szCs w:val="24"/>
              </w:rPr>
            </w:pPr>
            <w:r w:rsidRPr="00AE4E28">
              <w:rPr>
                <w:rFonts w:ascii="Times New Roman" w:hAnsi="Times New Roman" w:cs="Times New Roman"/>
                <w:sz w:val="24"/>
                <w:szCs w:val="24"/>
              </w:rPr>
              <w:t>400</w:t>
            </w:r>
          </w:p>
        </w:tc>
        <w:tc>
          <w:tcPr>
            <w:tcW w:w="1214" w:type="dxa"/>
          </w:tcPr>
          <w:p w14:paraId="431FD252" w14:textId="77777777" w:rsidR="00AE4E28" w:rsidRPr="00AE4E28" w:rsidRDefault="00AE4E28" w:rsidP="005231C3">
            <w:pPr>
              <w:spacing w:after="0" w:line="276" w:lineRule="auto"/>
              <w:rPr>
                <w:rFonts w:ascii="Times New Roman" w:hAnsi="Times New Roman" w:cs="Times New Roman"/>
                <w:sz w:val="24"/>
                <w:szCs w:val="24"/>
              </w:rPr>
            </w:pPr>
          </w:p>
          <w:p w14:paraId="36D46FBA"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350</w:t>
            </w:r>
          </w:p>
          <w:p w14:paraId="0ECF078B"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340</w:t>
            </w:r>
          </w:p>
          <w:p w14:paraId="37611239" w14:textId="77777777" w:rsidR="00AE4E28" w:rsidRPr="00AE4E28" w:rsidRDefault="00AE4E28" w:rsidP="005231C3">
            <w:pPr>
              <w:spacing w:after="0" w:line="276" w:lineRule="auto"/>
              <w:rPr>
                <w:rFonts w:ascii="Times New Roman" w:hAnsi="Times New Roman" w:cs="Times New Roman"/>
                <w:b/>
                <w:sz w:val="24"/>
                <w:szCs w:val="24"/>
              </w:rPr>
            </w:pPr>
            <w:r w:rsidRPr="00AE4E28">
              <w:rPr>
                <w:rFonts w:ascii="Times New Roman" w:hAnsi="Times New Roman" w:cs="Times New Roman"/>
                <w:sz w:val="24"/>
                <w:szCs w:val="24"/>
              </w:rPr>
              <w:t>470</w:t>
            </w:r>
          </w:p>
        </w:tc>
      </w:tr>
      <w:tr w:rsidR="00AE4E28" w:rsidRPr="00AE4E28" w14:paraId="7025006F" w14:textId="77777777" w:rsidTr="005231C3">
        <w:trPr>
          <w:trHeight w:val="288"/>
        </w:trPr>
        <w:tc>
          <w:tcPr>
            <w:tcW w:w="9296" w:type="dxa"/>
            <w:gridSpan w:val="5"/>
          </w:tcPr>
          <w:p w14:paraId="32152479" w14:textId="77777777" w:rsidR="00AE4E28" w:rsidRPr="00AE4E28" w:rsidRDefault="00AE4E28" w:rsidP="005231C3">
            <w:pPr>
              <w:spacing w:after="0" w:line="276" w:lineRule="auto"/>
              <w:rPr>
                <w:rFonts w:ascii="Times New Roman" w:hAnsi="Times New Roman" w:cs="Times New Roman"/>
                <w:sz w:val="24"/>
                <w:szCs w:val="24"/>
              </w:rPr>
            </w:pPr>
            <w:r w:rsidRPr="00AE4E28">
              <w:rPr>
                <w:rFonts w:ascii="Times New Roman" w:hAnsi="Times New Roman" w:cs="Times New Roman"/>
                <w:sz w:val="24"/>
                <w:szCs w:val="24"/>
              </w:rPr>
              <w:t>П</w:t>
            </w:r>
            <w:r w:rsidRPr="00AE4E28">
              <w:rPr>
                <w:rFonts w:ascii="Times New Roman" w:hAnsi="Times New Roman" w:cs="Times New Roman"/>
                <w:b/>
                <w:bCs/>
                <w:sz w:val="24"/>
                <w:szCs w:val="24"/>
              </w:rPr>
              <w:t>р</w:t>
            </w:r>
            <w:r w:rsidRPr="00AE4E28">
              <w:rPr>
                <w:rFonts w:ascii="Times New Roman" w:hAnsi="Times New Roman" w:cs="Times New Roman"/>
                <w:sz w:val="24"/>
                <w:szCs w:val="24"/>
              </w:rPr>
              <w:t>исоединение к трубопроводу-   фланцевое</w:t>
            </w:r>
          </w:p>
        </w:tc>
      </w:tr>
    </w:tbl>
    <w:p w14:paraId="568E914B" w14:textId="77777777" w:rsidR="00AE4E28" w:rsidRPr="00AE4E28" w:rsidRDefault="00AE4E28" w:rsidP="00AE4E28">
      <w:pPr>
        <w:keepNext/>
        <w:keepLines/>
        <w:widowControl w:val="0"/>
        <w:overflowPunct w:val="0"/>
        <w:autoSpaceDE w:val="0"/>
        <w:autoSpaceDN w:val="0"/>
        <w:adjustRightInd w:val="0"/>
        <w:spacing w:before="40" w:after="0" w:line="276" w:lineRule="auto"/>
        <w:jc w:val="both"/>
        <w:textAlignment w:val="baseline"/>
        <w:outlineLvl w:val="1"/>
        <w:rPr>
          <w:rFonts w:ascii="Times New Roman" w:hAnsi="Times New Roman" w:cs="Times New Roman"/>
          <w:sz w:val="24"/>
          <w:szCs w:val="24"/>
        </w:rPr>
      </w:pPr>
      <w:r w:rsidRPr="00AE4E28">
        <w:rPr>
          <w:rFonts w:ascii="Times New Roman" w:hAnsi="Times New Roman" w:cs="Times New Roman"/>
          <w:b/>
          <w:bCs/>
          <w:sz w:val="24"/>
          <w:szCs w:val="24"/>
        </w:rPr>
        <w:lastRenderedPageBreak/>
        <w:t xml:space="preserve">  3. Электросчетчик трехфазный прямого включения </w:t>
      </w:r>
      <w:r w:rsidRPr="00AE4E28">
        <w:rPr>
          <w:rFonts w:ascii="Times New Roman" w:eastAsia="Calibri" w:hAnsi="Times New Roman" w:cs="Times New Roman"/>
          <w:b/>
          <w:bCs/>
          <w:sz w:val="24"/>
          <w:szCs w:val="24"/>
        </w:rPr>
        <w:t>LUN 23</w:t>
      </w:r>
      <w:r w:rsidRPr="00AE4E28">
        <w:rPr>
          <w:rFonts w:ascii="Times New Roman" w:hAnsi="Times New Roman" w:cs="Times New Roman"/>
          <w:sz w:val="24"/>
          <w:szCs w:val="24"/>
        </w:rPr>
        <w:t xml:space="preserve"> </w:t>
      </w:r>
      <w:r w:rsidRPr="00AE4E28">
        <w:rPr>
          <w:rFonts w:ascii="Times New Roman" w:hAnsi="Times New Roman" w:cs="Times New Roman"/>
          <w:b/>
          <w:bCs/>
          <w:sz w:val="24"/>
          <w:szCs w:val="24"/>
        </w:rPr>
        <w:t>или аналог с импульсным выходом и радио модулем LoRa WAN WUM-IML-WG, в</w:t>
      </w:r>
      <w:r w:rsidRPr="00AE4E28">
        <w:rPr>
          <w:rFonts w:ascii="Times New Roman" w:eastAsia="Calibri" w:hAnsi="Times New Roman" w:cs="Times New Roman"/>
          <w:b/>
          <w:bCs/>
          <w:sz w:val="24"/>
          <w:szCs w:val="24"/>
        </w:rPr>
        <w:t xml:space="preserve"> комплекте с концентратором данных WUM-CDC-L (один модем – один прибор учета)</w:t>
      </w:r>
      <w:r w:rsidRPr="00AE4E28">
        <w:rPr>
          <w:rFonts w:ascii="Times New Roman" w:hAnsi="Times New Roman" w:cs="Times New Roman"/>
          <w:b/>
          <w:bCs/>
          <w:sz w:val="24"/>
          <w:szCs w:val="24"/>
        </w:rPr>
        <w:t>.</w:t>
      </w:r>
    </w:p>
    <w:p w14:paraId="3668C489" w14:textId="77777777" w:rsidR="00AE4E28" w:rsidRPr="00AE4E28" w:rsidRDefault="00AE4E28" w:rsidP="00AE4E28">
      <w:pPr>
        <w:keepNext/>
        <w:keepLines/>
        <w:widowControl w:val="0"/>
        <w:overflowPunct w:val="0"/>
        <w:autoSpaceDE w:val="0"/>
        <w:autoSpaceDN w:val="0"/>
        <w:adjustRightInd w:val="0"/>
        <w:spacing w:before="40" w:after="0" w:line="276" w:lineRule="auto"/>
        <w:jc w:val="both"/>
        <w:textAlignment w:val="baseline"/>
        <w:outlineLvl w:val="1"/>
        <w:rPr>
          <w:rFonts w:ascii="Times New Roman" w:hAnsi="Times New Roman" w:cs="Times New Roman"/>
          <w:sz w:val="24"/>
          <w:szCs w:val="24"/>
        </w:rPr>
      </w:pPr>
      <w:r w:rsidRPr="00AE4E28">
        <w:rPr>
          <w:rFonts w:ascii="Times New Roman" w:hAnsi="Times New Roman" w:cs="Times New Roman"/>
          <w:b/>
          <w:bCs/>
          <w:sz w:val="24"/>
          <w:szCs w:val="24"/>
        </w:rPr>
        <w:t>3.1</w:t>
      </w:r>
      <w:r w:rsidRPr="00AE4E28">
        <w:rPr>
          <w:rFonts w:ascii="Times New Roman" w:hAnsi="Times New Roman" w:cs="Times New Roman"/>
          <w:sz w:val="24"/>
          <w:szCs w:val="24"/>
        </w:rPr>
        <w:t xml:space="preserve"> </w:t>
      </w:r>
      <w:r w:rsidRPr="00AE4E28">
        <w:rPr>
          <w:rFonts w:ascii="Times New Roman" w:hAnsi="Times New Roman" w:cs="Times New Roman"/>
          <w:b/>
          <w:bCs/>
          <w:sz w:val="24"/>
          <w:szCs w:val="24"/>
        </w:rPr>
        <w:t>Технические характеристики</w:t>
      </w:r>
      <w:r w:rsidRPr="00AE4E28">
        <w:rPr>
          <w:rFonts w:ascii="Times New Roman" w:hAnsi="Times New Roman" w:cs="Times New Roman"/>
          <w:b/>
          <w:sz w:val="24"/>
          <w:szCs w:val="24"/>
        </w:rPr>
        <w:t>:</w:t>
      </w:r>
    </w:p>
    <w:tbl>
      <w:tblPr>
        <w:tblStyle w:val="a5"/>
        <w:tblW w:w="9874" w:type="dxa"/>
        <w:tblLook w:val="04A0" w:firstRow="1" w:lastRow="0" w:firstColumn="1" w:lastColumn="0" w:noHBand="0" w:noVBand="1"/>
      </w:tblPr>
      <w:tblGrid>
        <w:gridCol w:w="5306"/>
        <w:gridCol w:w="4568"/>
      </w:tblGrid>
      <w:tr w:rsidR="00AE4E28" w:rsidRPr="00AE4E28" w14:paraId="79562151" w14:textId="77777777" w:rsidTr="005231C3">
        <w:trPr>
          <w:trHeight w:val="209"/>
        </w:trPr>
        <w:tc>
          <w:tcPr>
            <w:tcW w:w="5306" w:type="dxa"/>
          </w:tcPr>
          <w:p w14:paraId="6C4890E3"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Класс точности измерения энергии</w:t>
            </w:r>
          </w:p>
        </w:tc>
        <w:tc>
          <w:tcPr>
            <w:tcW w:w="4568" w:type="dxa"/>
            <w:vAlign w:val="center"/>
          </w:tcPr>
          <w:p w14:paraId="36EB3B7E"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В (active), 2 (reactiv)</w:t>
            </w:r>
          </w:p>
        </w:tc>
      </w:tr>
      <w:tr w:rsidR="00AE4E28" w:rsidRPr="00AE4E28" w14:paraId="689C9F56" w14:textId="77777777" w:rsidTr="005231C3">
        <w:trPr>
          <w:trHeight w:val="57"/>
        </w:trPr>
        <w:tc>
          <w:tcPr>
            <w:tcW w:w="5306" w:type="dxa"/>
          </w:tcPr>
          <w:p w14:paraId="78492ABE"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Номинальные опорные значения напряжения</w:t>
            </w:r>
          </w:p>
        </w:tc>
        <w:tc>
          <w:tcPr>
            <w:tcW w:w="4568" w:type="dxa"/>
            <w:vAlign w:val="center"/>
          </w:tcPr>
          <w:p w14:paraId="29F9A0DA"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х230/400 В</w:t>
            </w:r>
          </w:p>
        </w:tc>
      </w:tr>
      <w:tr w:rsidR="00AE4E28" w:rsidRPr="00AE4E28" w14:paraId="39EEAD5E" w14:textId="77777777" w:rsidTr="005231C3">
        <w:trPr>
          <w:trHeight w:val="57"/>
        </w:trPr>
        <w:tc>
          <w:tcPr>
            <w:tcW w:w="5306" w:type="dxa"/>
          </w:tcPr>
          <w:p w14:paraId="5B99A5C5"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Номинальные значения базового тока</w:t>
            </w:r>
          </w:p>
        </w:tc>
        <w:tc>
          <w:tcPr>
            <w:tcW w:w="4568" w:type="dxa"/>
            <w:vAlign w:val="center"/>
          </w:tcPr>
          <w:p w14:paraId="30795640"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5А</w:t>
            </w:r>
          </w:p>
        </w:tc>
      </w:tr>
      <w:tr w:rsidR="00AE4E28" w:rsidRPr="00AE4E28" w14:paraId="08BA6A64" w14:textId="77777777" w:rsidTr="005231C3">
        <w:trPr>
          <w:trHeight w:val="57"/>
        </w:trPr>
        <w:tc>
          <w:tcPr>
            <w:tcW w:w="5306" w:type="dxa"/>
          </w:tcPr>
          <w:p w14:paraId="147DBA01"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Максимальный ток</w:t>
            </w:r>
            <w:r w:rsidRPr="00AE4E28">
              <w:rPr>
                <w:rFonts w:ascii="Times New Roman" w:hAnsi="Times New Roman" w:cs="Times New Roman"/>
                <w:bCs/>
                <w:sz w:val="24"/>
                <w:szCs w:val="24"/>
              </w:rPr>
              <w:tab/>
            </w:r>
          </w:p>
        </w:tc>
        <w:tc>
          <w:tcPr>
            <w:tcW w:w="4568" w:type="dxa"/>
            <w:vAlign w:val="center"/>
          </w:tcPr>
          <w:p w14:paraId="36557D73"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100А</w:t>
            </w:r>
          </w:p>
        </w:tc>
      </w:tr>
      <w:tr w:rsidR="00AE4E28" w:rsidRPr="00AE4E28" w14:paraId="7E7A8E03" w14:textId="77777777" w:rsidTr="005231C3">
        <w:trPr>
          <w:trHeight w:val="57"/>
        </w:trPr>
        <w:tc>
          <w:tcPr>
            <w:tcW w:w="5306" w:type="dxa"/>
          </w:tcPr>
          <w:p w14:paraId="729027FC"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Номинальные значения частоты</w:t>
            </w:r>
          </w:p>
        </w:tc>
        <w:tc>
          <w:tcPr>
            <w:tcW w:w="4568" w:type="dxa"/>
            <w:vAlign w:val="center"/>
          </w:tcPr>
          <w:p w14:paraId="1F5AEE74"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50Гц</w:t>
            </w:r>
          </w:p>
        </w:tc>
      </w:tr>
      <w:tr w:rsidR="00AE4E28" w:rsidRPr="00AE4E28" w14:paraId="706F2BEA" w14:textId="77777777" w:rsidTr="005231C3">
        <w:trPr>
          <w:trHeight w:val="57"/>
        </w:trPr>
        <w:tc>
          <w:tcPr>
            <w:tcW w:w="5306" w:type="dxa"/>
          </w:tcPr>
          <w:p w14:paraId="3EA6F9EF"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Константа счетчика</w:t>
            </w:r>
          </w:p>
        </w:tc>
        <w:tc>
          <w:tcPr>
            <w:tcW w:w="4568" w:type="dxa"/>
            <w:vAlign w:val="center"/>
          </w:tcPr>
          <w:p w14:paraId="26CF0E95"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1000имп/кВтч</w:t>
            </w:r>
          </w:p>
        </w:tc>
      </w:tr>
      <w:tr w:rsidR="00AE4E28" w:rsidRPr="00AE4E28" w14:paraId="782D9E4C" w14:textId="77777777" w:rsidTr="005231C3">
        <w:trPr>
          <w:trHeight w:val="57"/>
        </w:trPr>
        <w:tc>
          <w:tcPr>
            <w:tcW w:w="5306" w:type="dxa"/>
          </w:tcPr>
          <w:p w14:paraId="73F49C47"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Напряжение цепи активной потребляемой мощности</w:t>
            </w:r>
          </w:p>
        </w:tc>
        <w:tc>
          <w:tcPr>
            <w:tcW w:w="4568" w:type="dxa"/>
            <w:vAlign w:val="center"/>
          </w:tcPr>
          <w:p w14:paraId="0A1C3BC5"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не более 0,75 ВА/0,4 Вт</w:t>
            </w:r>
          </w:p>
        </w:tc>
      </w:tr>
      <w:tr w:rsidR="00AE4E28" w:rsidRPr="00AE4E28" w14:paraId="32AA6175" w14:textId="77777777" w:rsidTr="005231C3">
        <w:trPr>
          <w:trHeight w:val="57"/>
        </w:trPr>
        <w:tc>
          <w:tcPr>
            <w:tcW w:w="5306" w:type="dxa"/>
          </w:tcPr>
          <w:p w14:paraId="091ED07C"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Полная потребляемая мощность для цепи тока</w:t>
            </w:r>
          </w:p>
        </w:tc>
        <w:tc>
          <w:tcPr>
            <w:tcW w:w="4568" w:type="dxa"/>
            <w:vAlign w:val="center"/>
          </w:tcPr>
          <w:p w14:paraId="7E30D6B9"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не более 0,1 ВА</w:t>
            </w:r>
          </w:p>
        </w:tc>
      </w:tr>
      <w:tr w:rsidR="00AE4E28" w:rsidRPr="00AE4E28" w14:paraId="6E8BA105" w14:textId="77777777" w:rsidTr="005231C3">
        <w:trPr>
          <w:trHeight w:val="57"/>
        </w:trPr>
        <w:tc>
          <w:tcPr>
            <w:tcW w:w="5306" w:type="dxa"/>
          </w:tcPr>
          <w:p w14:paraId="4D698EDC"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Номинальная рабочая температура</w:t>
            </w:r>
          </w:p>
        </w:tc>
        <w:tc>
          <w:tcPr>
            <w:tcW w:w="4568" w:type="dxa"/>
            <w:vAlign w:val="center"/>
          </w:tcPr>
          <w:p w14:paraId="659A6117"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от -40°С до +70°С</w:t>
            </w:r>
          </w:p>
        </w:tc>
      </w:tr>
      <w:tr w:rsidR="00AE4E28" w:rsidRPr="00AE4E28" w14:paraId="07179A23" w14:textId="77777777" w:rsidTr="005231C3">
        <w:trPr>
          <w:trHeight w:val="57"/>
        </w:trPr>
        <w:tc>
          <w:tcPr>
            <w:tcW w:w="5306" w:type="dxa"/>
          </w:tcPr>
          <w:p w14:paraId="7DAD2BB5"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Класс защиты</w:t>
            </w:r>
          </w:p>
        </w:tc>
        <w:tc>
          <w:tcPr>
            <w:tcW w:w="4568" w:type="dxa"/>
            <w:vAlign w:val="center"/>
          </w:tcPr>
          <w:p w14:paraId="7772B85C"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IP54</w:t>
            </w:r>
          </w:p>
        </w:tc>
      </w:tr>
      <w:tr w:rsidR="00AE4E28" w:rsidRPr="00AE4E28" w14:paraId="025FAABB" w14:textId="77777777" w:rsidTr="005231C3">
        <w:trPr>
          <w:trHeight w:val="57"/>
        </w:trPr>
        <w:tc>
          <w:tcPr>
            <w:tcW w:w="5306" w:type="dxa"/>
          </w:tcPr>
          <w:p w14:paraId="2F80D5CE"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Требования</w:t>
            </w:r>
          </w:p>
        </w:tc>
        <w:tc>
          <w:tcPr>
            <w:tcW w:w="4568" w:type="dxa"/>
            <w:vAlign w:val="center"/>
          </w:tcPr>
          <w:p w14:paraId="7C97164D"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 xml:space="preserve">Наличие: </w:t>
            </w:r>
          </w:p>
          <w:p w14:paraId="4B3F7957"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 xml:space="preserve">LCD дисплея, коммуникационного порта </w:t>
            </w:r>
            <w:r w:rsidRPr="00AE4E28">
              <w:rPr>
                <w:rFonts w:ascii="Times New Roman" w:hAnsi="Times New Roman" w:cs="Times New Roman"/>
                <w:sz w:val="24"/>
                <w:szCs w:val="24"/>
              </w:rPr>
              <w:t xml:space="preserve">RS-485, </w:t>
            </w:r>
            <w:r w:rsidRPr="00AE4E28">
              <w:rPr>
                <w:rFonts w:ascii="Times New Roman" w:hAnsi="Times New Roman" w:cs="Times New Roman"/>
                <w:bCs/>
                <w:sz w:val="24"/>
                <w:szCs w:val="24"/>
              </w:rPr>
              <w:t>антимагнитной защиты;</w:t>
            </w:r>
          </w:p>
          <w:p w14:paraId="5D1ED1B3" w14:textId="77777777" w:rsidR="00AE4E28" w:rsidRPr="00AE4E28" w:rsidRDefault="00AE4E28" w:rsidP="005231C3">
            <w:pPr>
              <w:keepNext/>
              <w:keepLines/>
              <w:widowControl w:val="0"/>
              <w:overflowPunct w:val="0"/>
              <w:autoSpaceDE w:val="0"/>
              <w:autoSpaceDN w:val="0"/>
              <w:adjustRightInd w:val="0"/>
              <w:spacing w:line="36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Возможность экспорта данных с прибора учета.</w:t>
            </w:r>
          </w:p>
        </w:tc>
      </w:tr>
      <w:tr w:rsidR="00AE4E28" w:rsidRPr="00AE4E28" w14:paraId="181239EA" w14:textId="77777777" w:rsidTr="005231C3">
        <w:trPr>
          <w:trHeight w:val="57"/>
        </w:trPr>
        <w:tc>
          <w:tcPr>
            <w:tcW w:w="5306" w:type="dxa"/>
            <w:vAlign w:val="center"/>
          </w:tcPr>
          <w:p w14:paraId="2B256E39" w14:textId="77777777" w:rsidR="00AE4E28" w:rsidRPr="00AE4E28" w:rsidRDefault="00AE4E28" w:rsidP="005231C3">
            <w:pPr>
              <w:keepNext/>
              <w:keepLines/>
              <w:widowControl w:val="0"/>
              <w:overflowPunct w:val="0"/>
              <w:autoSpaceDE w:val="0"/>
              <w:autoSpaceDN w:val="0"/>
              <w:adjustRightInd w:val="0"/>
              <w:spacing w:line="276"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Габаритные размеры, не более:</w:t>
            </w:r>
          </w:p>
        </w:tc>
        <w:tc>
          <w:tcPr>
            <w:tcW w:w="4568" w:type="dxa"/>
            <w:vAlign w:val="center"/>
          </w:tcPr>
          <w:p w14:paraId="56025394" w14:textId="77777777" w:rsidR="00AE4E28" w:rsidRPr="00AE4E28" w:rsidRDefault="00AE4E28" w:rsidP="005231C3">
            <w:pPr>
              <w:keepNext/>
              <w:keepLines/>
              <w:widowControl w:val="0"/>
              <w:overflowPunct w:val="0"/>
              <w:autoSpaceDE w:val="0"/>
              <w:autoSpaceDN w:val="0"/>
              <w:adjustRightInd w:val="0"/>
              <w:spacing w:line="276"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высота- 220мм</w:t>
            </w:r>
          </w:p>
          <w:p w14:paraId="324D4190" w14:textId="77777777" w:rsidR="00AE4E28" w:rsidRPr="00AE4E28" w:rsidRDefault="00AE4E28" w:rsidP="005231C3">
            <w:pPr>
              <w:keepNext/>
              <w:keepLines/>
              <w:widowControl w:val="0"/>
              <w:overflowPunct w:val="0"/>
              <w:autoSpaceDE w:val="0"/>
              <w:autoSpaceDN w:val="0"/>
              <w:adjustRightInd w:val="0"/>
              <w:spacing w:line="276"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длина- 168мм</w:t>
            </w:r>
          </w:p>
          <w:p w14:paraId="58D90143" w14:textId="77777777" w:rsidR="00AE4E28" w:rsidRPr="00AE4E28" w:rsidRDefault="00AE4E28" w:rsidP="005231C3">
            <w:pPr>
              <w:keepNext/>
              <w:keepLines/>
              <w:widowControl w:val="0"/>
              <w:overflowPunct w:val="0"/>
              <w:autoSpaceDE w:val="0"/>
              <w:autoSpaceDN w:val="0"/>
              <w:adjustRightInd w:val="0"/>
              <w:spacing w:line="276"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ширина- 50мм</w:t>
            </w:r>
          </w:p>
        </w:tc>
      </w:tr>
    </w:tbl>
    <w:p w14:paraId="0E447FEE" w14:textId="77777777" w:rsidR="00AE4E28" w:rsidRPr="00AE4E28" w:rsidRDefault="00AE4E28" w:rsidP="00AE4E28">
      <w:pPr>
        <w:keepNext/>
        <w:keepLines/>
        <w:widowControl w:val="0"/>
        <w:overflowPunct w:val="0"/>
        <w:autoSpaceDE w:val="0"/>
        <w:autoSpaceDN w:val="0"/>
        <w:adjustRightInd w:val="0"/>
        <w:spacing w:before="40" w:after="0" w:line="380" w:lineRule="auto"/>
        <w:textAlignment w:val="baseline"/>
        <w:outlineLvl w:val="1"/>
        <w:rPr>
          <w:rFonts w:ascii="Times New Roman" w:hAnsi="Times New Roman" w:cs="Times New Roman"/>
          <w:bCs/>
          <w:sz w:val="24"/>
          <w:szCs w:val="24"/>
        </w:rPr>
      </w:pPr>
    </w:p>
    <w:p w14:paraId="74EC9098" w14:textId="77777777" w:rsidR="00AE4E28" w:rsidRPr="00AE4E28" w:rsidRDefault="00AE4E28" w:rsidP="00AE4E28">
      <w:pPr>
        <w:widowControl w:val="0"/>
        <w:autoSpaceDE w:val="0"/>
        <w:autoSpaceDN w:val="0"/>
        <w:spacing w:after="0"/>
        <w:ind w:left="25" w:right="75"/>
        <w:jc w:val="both"/>
        <w:rPr>
          <w:rFonts w:ascii="Times New Roman" w:eastAsia="Times New Roman" w:hAnsi="Times New Roman" w:cs="Times New Roman"/>
          <w:sz w:val="24"/>
          <w:szCs w:val="24"/>
        </w:rPr>
      </w:pPr>
      <w:r w:rsidRPr="00AE4E28">
        <w:rPr>
          <w:rFonts w:ascii="Times New Roman" w:hAnsi="Times New Roman" w:cs="Times New Roman"/>
          <w:b/>
          <w:bCs/>
          <w:sz w:val="24"/>
          <w:szCs w:val="24"/>
        </w:rPr>
        <w:t xml:space="preserve">3.2 Технические характеристики </w:t>
      </w:r>
      <w:r w:rsidRPr="00AE4E28">
        <w:rPr>
          <w:rFonts w:ascii="Times New Roman" w:eastAsia="Times New Roman" w:hAnsi="Times New Roman" w:cs="Times New Roman"/>
          <w:b/>
          <w:bCs/>
          <w:spacing w:val="-2"/>
          <w:sz w:val="24"/>
          <w:szCs w:val="24"/>
        </w:rPr>
        <w:t>концентратора</w:t>
      </w:r>
      <w:r w:rsidRPr="00AE4E28">
        <w:rPr>
          <w:rFonts w:ascii="Times New Roman" w:eastAsia="Times New Roman" w:hAnsi="Times New Roman" w:cs="Times New Roman"/>
          <w:b/>
          <w:bCs/>
          <w:spacing w:val="14"/>
          <w:sz w:val="24"/>
          <w:szCs w:val="24"/>
        </w:rPr>
        <w:t xml:space="preserve"> </w:t>
      </w:r>
      <w:r w:rsidRPr="00AE4E28">
        <w:rPr>
          <w:rFonts w:ascii="Times New Roman" w:eastAsia="Times New Roman" w:hAnsi="Times New Roman" w:cs="Times New Roman"/>
          <w:b/>
          <w:bCs/>
          <w:spacing w:val="-2"/>
          <w:sz w:val="24"/>
          <w:szCs w:val="24"/>
        </w:rPr>
        <w:t>данных</w:t>
      </w:r>
      <w:r w:rsidRPr="00AE4E28">
        <w:rPr>
          <w:rFonts w:ascii="Times New Roman" w:eastAsia="Times New Roman" w:hAnsi="Times New Roman" w:cs="Times New Roman"/>
          <w:b/>
          <w:bCs/>
          <w:spacing w:val="-6"/>
          <w:sz w:val="24"/>
          <w:szCs w:val="24"/>
        </w:rPr>
        <w:t xml:space="preserve"> </w:t>
      </w:r>
      <w:r w:rsidRPr="00AE4E28">
        <w:rPr>
          <w:rFonts w:ascii="Times New Roman" w:eastAsia="Times New Roman" w:hAnsi="Times New Roman" w:cs="Times New Roman"/>
          <w:b/>
          <w:bCs/>
          <w:spacing w:val="-2"/>
          <w:sz w:val="24"/>
          <w:szCs w:val="24"/>
        </w:rPr>
        <w:t>для</w:t>
      </w:r>
      <w:r w:rsidRPr="00AE4E28">
        <w:rPr>
          <w:rFonts w:ascii="Times New Roman" w:eastAsia="Times New Roman" w:hAnsi="Times New Roman" w:cs="Times New Roman"/>
          <w:b/>
          <w:bCs/>
          <w:spacing w:val="-8"/>
          <w:sz w:val="24"/>
          <w:szCs w:val="24"/>
        </w:rPr>
        <w:t xml:space="preserve"> </w:t>
      </w:r>
      <w:r w:rsidRPr="00AE4E28">
        <w:rPr>
          <w:rFonts w:ascii="Times New Roman" w:eastAsia="Times New Roman" w:hAnsi="Times New Roman" w:cs="Times New Roman"/>
          <w:b/>
          <w:bCs/>
          <w:spacing w:val="-2"/>
          <w:sz w:val="24"/>
          <w:szCs w:val="24"/>
        </w:rPr>
        <w:t>считывания информации</w:t>
      </w:r>
      <w:r w:rsidRPr="00AE4E28">
        <w:rPr>
          <w:rFonts w:ascii="Times New Roman" w:eastAsia="Times New Roman" w:hAnsi="Times New Roman" w:cs="Times New Roman"/>
          <w:b/>
          <w:bCs/>
          <w:spacing w:val="10"/>
          <w:sz w:val="24"/>
          <w:szCs w:val="24"/>
        </w:rPr>
        <w:t xml:space="preserve"> с </w:t>
      </w:r>
      <w:r w:rsidRPr="00AE4E28">
        <w:rPr>
          <w:rFonts w:ascii="Times New Roman" w:eastAsia="Times New Roman" w:hAnsi="Times New Roman" w:cs="Times New Roman"/>
          <w:b/>
          <w:bCs/>
          <w:sz w:val="24"/>
          <w:szCs w:val="24"/>
        </w:rPr>
        <w:t>трехфазных приборов учета электроэнергии:</w:t>
      </w:r>
    </w:p>
    <w:p w14:paraId="32740DD5" w14:textId="77777777" w:rsidR="00AE4E28" w:rsidRPr="00AE4E28" w:rsidRDefault="00AE4E28" w:rsidP="00AE4E28">
      <w:pPr>
        <w:widowControl w:val="0"/>
        <w:autoSpaceDE w:val="0"/>
        <w:autoSpaceDN w:val="0"/>
        <w:spacing w:after="0"/>
        <w:ind w:left="25" w:right="75"/>
        <w:jc w:val="both"/>
        <w:rPr>
          <w:rFonts w:ascii="Times New Roman" w:hAnsi="Times New Roman" w:cs="Times New Roman"/>
          <w:b/>
          <w:bCs/>
          <w:sz w:val="24"/>
          <w:szCs w:val="24"/>
        </w:rPr>
      </w:pPr>
    </w:p>
    <w:p w14:paraId="29436C89" w14:textId="77777777" w:rsidR="00AE4E28" w:rsidRPr="00C01B32" w:rsidRDefault="00AE4E28" w:rsidP="00C01B32">
      <w:pPr>
        <w:pStyle w:val="a6"/>
        <w:numPr>
          <w:ilvl w:val="0"/>
          <w:numId w:val="27"/>
        </w:numPr>
        <w:spacing w:after="0"/>
        <w:jc w:val="both"/>
        <w:rPr>
          <w:rFonts w:ascii="Times New Roman" w:hAnsi="Times New Roman" w:cs="Times New Roman"/>
          <w:sz w:val="24"/>
          <w:szCs w:val="24"/>
        </w:rPr>
      </w:pPr>
      <w:r w:rsidRPr="00C01B32">
        <w:rPr>
          <w:rFonts w:ascii="Times New Roman" w:hAnsi="Times New Roman" w:cs="Times New Roman"/>
          <w:sz w:val="24"/>
          <w:szCs w:val="24"/>
        </w:rPr>
        <w:t>Концентратор данных должен считывать данные с трехфазных приборов учета электроэнергии по интерфейсу RS-485, с хранением и передачей данных на центральный сервер.</w:t>
      </w:r>
    </w:p>
    <w:p w14:paraId="1AA79A8A" w14:textId="77777777" w:rsidR="00AE4E28" w:rsidRPr="00C01B32" w:rsidRDefault="00AE4E28" w:rsidP="00C01B32">
      <w:pPr>
        <w:pStyle w:val="a6"/>
        <w:numPr>
          <w:ilvl w:val="0"/>
          <w:numId w:val="27"/>
        </w:numPr>
        <w:spacing w:after="0"/>
        <w:jc w:val="both"/>
        <w:rPr>
          <w:rFonts w:ascii="Times New Roman" w:hAnsi="Times New Roman" w:cs="Times New Roman"/>
          <w:sz w:val="24"/>
          <w:szCs w:val="24"/>
        </w:rPr>
      </w:pPr>
      <w:r w:rsidRPr="00C01B32">
        <w:rPr>
          <w:rFonts w:ascii="Times New Roman" w:hAnsi="Times New Roman" w:cs="Times New Roman"/>
          <w:sz w:val="24"/>
          <w:szCs w:val="24"/>
        </w:rPr>
        <w:t>Концентратор данных для считывания информации с приборов учета электроэнергии по схеме «один модем один счетчик» должен считывать данные с одного прибора учёта. Передача данных на центральный сервер должна осуществляться посредством сети LoRaWAN.</w:t>
      </w:r>
    </w:p>
    <w:p w14:paraId="2AE060A6" w14:textId="77777777" w:rsidR="00AE4E28" w:rsidRPr="00C01B32" w:rsidRDefault="00AE4E28" w:rsidP="00C01B32">
      <w:pPr>
        <w:pStyle w:val="a6"/>
        <w:numPr>
          <w:ilvl w:val="0"/>
          <w:numId w:val="27"/>
        </w:numPr>
        <w:spacing w:after="0"/>
        <w:jc w:val="both"/>
        <w:rPr>
          <w:rFonts w:ascii="Times New Roman" w:hAnsi="Times New Roman" w:cs="Times New Roman"/>
          <w:sz w:val="24"/>
          <w:szCs w:val="24"/>
        </w:rPr>
      </w:pPr>
      <w:r w:rsidRPr="00C01B32">
        <w:rPr>
          <w:rFonts w:ascii="Times New Roman" w:hAnsi="Times New Roman" w:cs="Times New Roman"/>
          <w:sz w:val="24"/>
          <w:szCs w:val="24"/>
        </w:rPr>
        <w:t>Должна быть реализована возможность обмена данными с приборами учета по протоколам Modbus, IEC 62056-21 и DLMS/COSEM или СПОДЭС.</w:t>
      </w:r>
    </w:p>
    <w:p w14:paraId="7CE882D6" w14:textId="77777777" w:rsidR="00AE4E28" w:rsidRPr="00C01B32" w:rsidRDefault="00AE4E28" w:rsidP="00C01B32">
      <w:pPr>
        <w:pStyle w:val="a6"/>
        <w:numPr>
          <w:ilvl w:val="0"/>
          <w:numId w:val="27"/>
        </w:numPr>
        <w:spacing w:after="0"/>
        <w:jc w:val="both"/>
        <w:rPr>
          <w:rFonts w:ascii="Times New Roman" w:hAnsi="Times New Roman" w:cs="Times New Roman"/>
          <w:sz w:val="24"/>
          <w:szCs w:val="24"/>
        </w:rPr>
      </w:pPr>
      <w:r w:rsidRPr="00C01B32">
        <w:rPr>
          <w:rFonts w:ascii="Times New Roman" w:hAnsi="Times New Roman" w:cs="Times New Roman"/>
          <w:sz w:val="24"/>
          <w:szCs w:val="24"/>
        </w:rPr>
        <w:t>Должна быть обеспечена возможность считывания информации с приборов учета Luna, Applied Meters, Меркурий.</w:t>
      </w:r>
    </w:p>
    <w:p w14:paraId="7EF05755" w14:textId="77777777" w:rsidR="00AE4E28" w:rsidRPr="00C01B32" w:rsidRDefault="00AE4E28" w:rsidP="00C01B32">
      <w:pPr>
        <w:pStyle w:val="a6"/>
        <w:numPr>
          <w:ilvl w:val="0"/>
          <w:numId w:val="27"/>
        </w:numPr>
        <w:spacing w:after="0"/>
        <w:jc w:val="both"/>
        <w:rPr>
          <w:rFonts w:ascii="Times New Roman" w:hAnsi="Times New Roman" w:cs="Times New Roman"/>
          <w:sz w:val="24"/>
          <w:szCs w:val="24"/>
        </w:rPr>
      </w:pPr>
      <w:r w:rsidRPr="00C01B32">
        <w:rPr>
          <w:rFonts w:ascii="Times New Roman" w:hAnsi="Times New Roman" w:cs="Times New Roman"/>
          <w:sz w:val="24"/>
          <w:szCs w:val="24"/>
        </w:rPr>
        <w:t>Должна быть обеспечена возможность синхронизации</w:t>
      </w:r>
      <w:r w:rsidRPr="00C01B32">
        <w:rPr>
          <w:rFonts w:ascii="Times New Roman" w:hAnsi="Times New Roman" w:cs="Times New Roman"/>
          <w:sz w:val="24"/>
          <w:szCs w:val="24"/>
        </w:rPr>
        <w:tab/>
        <w:t xml:space="preserve"> времени концентратора с временем центрального сервера.</w:t>
      </w:r>
    </w:p>
    <w:p w14:paraId="65534100" w14:textId="77777777" w:rsidR="00AE4E28" w:rsidRPr="00C01B32" w:rsidRDefault="00AE4E28" w:rsidP="00C01B32">
      <w:pPr>
        <w:pStyle w:val="a6"/>
        <w:numPr>
          <w:ilvl w:val="0"/>
          <w:numId w:val="27"/>
        </w:numPr>
        <w:spacing w:after="0"/>
        <w:jc w:val="both"/>
        <w:rPr>
          <w:rFonts w:ascii="Times New Roman" w:hAnsi="Times New Roman" w:cs="Times New Roman"/>
          <w:sz w:val="24"/>
          <w:szCs w:val="24"/>
        </w:rPr>
      </w:pPr>
      <w:r w:rsidRPr="00C01B32">
        <w:rPr>
          <w:rFonts w:ascii="Times New Roman" w:hAnsi="Times New Roman" w:cs="Times New Roman"/>
          <w:sz w:val="24"/>
          <w:szCs w:val="24"/>
        </w:rPr>
        <w:t>Должно быть обеспечено хранение считанных данных за каждый час в памяти концентратора не менее 30 дней.</w:t>
      </w:r>
    </w:p>
    <w:p w14:paraId="45F19735" w14:textId="77777777" w:rsidR="00AE4E28" w:rsidRPr="00C01B32" w:rsidRDefault="00AE4E28" w:rsidP="00C01B32">
      <w:pPr>
        <w:pStyle w:val="a6"/>
        <w:numPr>
          <w:ilvl w:val="0"/>
          <w:numId w:val="27"/>
        </w:numPr>
        <w:spacing w:after="0"/>
        <w:jc w:val="both"/>
        <w:rPr>
          <w:rFonts w:ascii="Times New Roman" w:hAnsi="Times New Roman" w:cs="Times New Roman"/>
          <w:sz w:val="24"/>
          <w:szCs w:val="24"/>
        </w:rPr>
      </w:pPr>
      <w:r w:rsidRPr="00C01B32">
        <w:rPr>
          <w:rFonts w:ascii="Times New Roman" w:hAnsi="Times New Roman" w:cs="Times New Roman"/>
          <w:sz w:val="24"/>
          <w:szCs w:val="24"/>
        </w:rPr>
        <w:t>Напряжение питания- 220B.</w:t>
      </w:r>
    </w:p>
    <w:p w14:paraId="6042AFE8" w14:textId="77777777" w:rsidR="00AE4E28" w:rsidRPr="00C01B32" w:rsidRDefault="00AE4E28" w:rsidP="00C01B32">
      <w:pPr>
        <w:pStyle w:val="a6"/>
        <w:numPr>
          <w:ilvl w:val="0"/>
          <w:numId w:val="27"/>
        </w:numPr>
        <w:spacing w:after="0"/>
        <w:jc w:val="both"/>
        <w:rPr>
          <w:rFonts w:ascii="Times New Roman" w:hAnsi="Times New Roman" w:cs="Times New Roman"/>
          <w:sz w:val="24"/>
          <w:szCs w:val="24"/>
        </w:rPr>
      </w:pPr>
      <w:r w:rsidRPr="00C01B32">
        <w:rPr>
          <w:rFonts w:ascii="Times New Roman" w:hAnsi="Times New Roman" w:cs="Times New Roman"/>
          <w:sz w:val="24"/>
          <w:szCs w:val="24"/>
        </w:rPr>
        <w:t>Потребляемая мощность не более -4 Вт.</w:t>
      </w:r>
    </w:p>
    <w:p w14:paraId="79634772" w14:textId="77777777" w:rsidR="00AE4E28" w:rsidRPr="00AE4E28" w:rsidRDefault="00AE4E28" w:rsidP="00AE4E28">
      <w:pPr>
        <w:spacing w:after="0"/>
        <w:ind w:firstLine="708"/>
        <w:jc w:val="both"/>
        <w:rPr>
          <w:rFonts w:ascii="Times New Roman" w:hAnsi="Times New Roman" w:cs="Times New Roman"/>
          <w:sz w:val="24"/>
          <w:szCs w:val="24"/>
        </w:rPr>
      </w:pPr>
      <w:r w:rsidRPr="00AE4E28">
        <w:rPr>
          <w:rFonts w:ascii="Times New Roman" w:hAnsi="Times New Roman" w:cs="Times New Roman"/>
          <w:sz w:val="24"/>
          <w:szCs w:val="24"/>
        </w:rPr>
        <w:lastRenderedPageBreak/>
        <w:t>Габаритные размеры:</w:t>
      </w:r>
    </w:p>
    <w:p w14:paraId="70B8DD64" w14:textId="77777777" w:rsidR="00AE4E28" w:rsidRPr="00AE4E28" w:rsidRDefault="00AE4E28" w:rsidP="00AE4E28">
      <w:pPr>
        <w:spacing w:after="0"/>
        <w:jc w:val="both"/>
        <w:rPr>
          <w:rFonts w:ascii="Times New Roman" w:hAnsi="Times New Roman" w:cs="Times New Roman"/>
          <w:sz w:val="24"/>
          <w:szCs w:val="24"/>
        </w:rPr>
      </w:pPr>
      <w:r w:rsidRPr="00AE4E28">
        <w:rPr>
          <w:rFonts w:ascii="Times New Roman" w:hAnsi="Times New Roman" w:cs="Times New Roman"/>
          <w:sz w:val="24"/>
          <w:szCs w:val="24"/>
        </w:rPr>
        <w:t xml:space="preserve"> -для концентратора, работающего по схеме «один модем — один счетчик» - не более 36 х 68 х 111 мм;</w:t>
      </w:r>
    </w:p>
    <w:p w14:paraId="7F1244A1" w14:textId="77777777" w:rsidR="00AE4E28" w:rsidRPr="00AE4E28" w:rsidRDefault="00AE4E28" w:rsidP="00AE4E28">
      <w:pPr>
        <w:spacing w:after="0"/>
        <w:jc w:val="both"/>
        <w:rPr>
          <w:rFonts w:ascii="Times New Roman" w:hAnsi="Times New Roman" w:cs="Times New Roman"/>
          <w:sz w:val="24"/>
          <w:szCs w:val="24"/>
        </w:rPr>
      </w:pPr>
      <w:r w:rsidRPr="00AE4E28">
        <w:rPr>
          <w:rFonts w:ascii="Times New Roman" w:hAnsi="Times New Roman" w:cs="Times New Roman"/>
          <w:sz w:val="24"/>
          <w:szCs w:val="24"/>
        </w:rPr>
        <w:t xml:space="preserve">-для концентратора, работающего по схеме «один модем — множество счетчиков» - не более 55 х 68 х 111 мм. </w:t>
      </w:r>
    </w:p>
    <w:p w14:paraId="7ADFC5B4"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
          <w:bCs/>
          <w:sz w:val="24"/>
          <w:szCs w:val="24"/>
        </w:rPr>
      </w:pPr>
      <w:r w:rsidRPr="00AE4E28">
        <w:rPr>
          <w:rFonts w:ascii="Times New Roman" w:hAnsi="Times New Roman" w:cs="Times New Roman"/>
          <w:b/>
          <w:sz w:val="24"/>
          <w:szCs w:val="24"/>
        </w:rPr>
        <w:t>4.</w:t>
      </w:r>
      <w:r w:rsidRPr="00AE4E28">
        <w:rPr>
          <w:rFonts w:ascii="Times New Roman" w:hAnsi="Times New Roman" w:cs="Times New Roman"/>
          <w:sz w:val="24"/>
          <w:szCs w:val="24"/>
        </w:rPr>
        <w:t xml:space="preserve"> </w:t>
      </w:r>
      <w:r w:rsidRPr="00AE4E28">
        <w:rPr>
          <w:rFonts w:ascii="Times New Roman" w:hAnsi="Times New Roman" w:cs="Times New Roman"/>
          <w:b/>
          <w:bCs/>
          <w:sz w:val="24"/>
          <w:szCs w:val="24"/>
        </w:rPr>
        <w:t xml:space="preserve">Технические требования, предъявляемые к импульсным радио модулям LoRa </w:t>
      </w:r>
      <w:r w:rsidRPr="00AE4E28">
        <w:rPr>
          <w:rFonts w:ascii="Times New Roman" w:hAnsi="Times New Roman" w:cs="Times New Roman"/>
          <w:b/>
          <w:bCs/>
          <w:sz w:val="24"/>
          <w:szCs w:val="24"/>
          <w:lang w:val="en-US"/>
        </w:rPr>
        <w:t>WAN</w:t>
      </w:r>
      <w:r w:rsidRPr="00AE4E28">
        <w:rPr>
          <w:rFonts w:ascii="Times New Roman" w:hAnsi="Times New Roman" w:cs="Times New Roman"/>
          <w:b/>
          <w:bCs/>
          <w:sz w:val="24"/>
          <w:szCs w:val="24"/>
        </w:rPr>
        <w:t xml:space="preserve"> </w:t>
      </w:r>
      <w:r w:rsidRPr="00AE4E28">
        <w:rPr>
          <w:rFonts w:ascii="Times New Roman" w:hAnsi="Times New Roman" w:cs="Times New Roman"/>
          <w:b/>
          <w:bCs/>
          <w:sz w:val="24"/>
          <w:szCs w:val="24"/>
          <w:lang w:val="en-US"/>
        </w:rPr>
        <w:t>WUM</w:t>
      </w:r>
      <w:r w:rsidRPr="00AE4E28">
        <w:rPr>
          <w:rFonts w:ascii="Times New Roman" w:hAnsi="Times New Roman" w:cs="Times New Roman"/>
          <w:b/>
          <w:bCs/>
          <w:sz w:val="24"/>
          <w:szCs w:val="24"/>
        </w:rPr>
        <w:t>-</w:t>
      </w:r>
      <w:r w:rsidRPr="00AE4E28">
        <w:rPr>
          <w:rFonts w:ascii="Times New Roman" w:hAnsi="Times New Roman" w:cs="Times New Roman"/>
          <w:b/>
          <w:bCs/>
          <w:sz w:val="24"/>
          <w:szCs w:val="24"/>
          <w:lang w:val="en-US"/>
        </w:rPr>
        <w:t>IML</w:t>
      </w:r>
      <w:r w:rsidRPr="00AE4E28">
        <w:rPr>
          <w:rFonts w:ascii="Times New Roman" w:hAnsi="Times New Roman" w:cs="Times New Roman"/>
          <w:b/>
          <w:bCs/>
          <w:sz w:val="24"/>
          <w:szCs w:val="24"/>
        </w:rPr>
        <w:t>-</w:t>
      </w:r>
      <w:r w:rsidRPr="00AE4E28">
        <w:rPr>
          <w:rFonts w:ascii="Times New Roman" w:hAnsi="Times New Roman" w:cs="Times New Roman"/>
          <w:b/>
          <w:bCs/>
          <w:sz w:val="24"/>
          <w:szCs w:val="24"/>
          <w:lang w:val="en-US"/>
        </w:rPr>
        <w:t>WG</w:t>
      </w:r>
    </w:p>
    <w:p w14:paraId="75B075E9" w14:textId="77777777" w:rsidR="00AE4E28" w:rsidRPr="00AE4E28" w:rsidRDefault="00AE4E28" w:rsidP="00AE4E28">
      <w:pPr>
        <w:keepNext/>
        <w:keepLines/>
        <w:widowControl w:val="0"/>
        <w:overflowPunct w:val="0"/>
        <w:autoSpaceDE w:val="0"/>
        <w:autoSpaceDN w:val="0"/>
        <w:adjustRightInd w:val="0"/>
        <w:spacing w:before="40" w:after="0" w:line="276" w:lineRule="auto"/>
        <w:textAlignment w:val="baseline"/>
        <w:outlineLvl w:val="1"/>
        <w:rPr>
          <w:rFonts w:ascii="Times New Roman" w:hAnsi="Times New Roman" w:cs="Times New Roman"/>
          <w:b/>
          <w:bCs/>
          <w:sz w:val="24"/>
          <w:szCs w:val="24"/>
        </w:rPr>
      </w:pPr>
      <w:r w:rsidRPr="00AE4E28">
        <w:rPr>
          <w:rFonts w:ascii="Times New Roman" w:hAnsi="Times New Roman" w:cs="Times New Roman"/>
          <w:b/>
          <w:bCs/>
          <w:sz w:val="24"/>
          <w:szCs w:val="24"/>
        </w:rPr>
        <w:t>Технические характеристики:</w:t>
      </w:r>
    </w:p>
    <w:p w14:paraId="4A31825E" w14:textId="37DFF219" w:rsidR="00AE4E28" w:rsidRPr="00AE4E28" w:rsidRDefault="00AE4E28" w:rsidP="00C01B32">
      <w:pPr>
        <w:spacing w:after="0"/>
        <w:jc w:val="both"/>
        <w:rPr>
          <w:rFonts w:ascii="Times New Roman" w:hAnsi="Times New Roman" w:cs="Times New Roman"/>
          <w:bCs/>
          <w:sz w:val="24"/>
          <w:szCs w:val="24"/>
        </w:rPr>
      </w:pPr>
      <w:r w:rsidRPr="00AE4E28">
        <w:rPr>
          <w:rFonts w:ascii="Times New Roman" w:hAnsi="Times New Roman" w:cs="Times New Roman"/>
          <w:bCs/>
          <w:sz w:val="24"/>
          <w:szCs w:val="24"/>
        </w:rPr>
        <w:t>Модуль должен быть спроектирован для считывания импульсов, генерируемых приборами учета. Прибор может быть подключён к любому счётчику, оборудованному импульсным</w:t>
      </w:r>
      <w:r w:rsidR="00C01B32">
        <w:rPr>
          <w:rFonts w:ascii="Times New Roman" w:hAnsi="Times New Roman" w:cs="Times New Roman"/>
          <w:bCs/>
          <w:sz w:val="24"/>
          <w:szCs w:val="24"/>
          <w:lang w:val="en-US"/>
        </w:rPr>
        <w:t xml:space="preserve"> </w:t>
      </w:r>
      <w:r w:rsidRPr="00AE4E28">
        <w:rPr>
          <w:rFonts w:ascii="Times New Roman" w:hAnsi="Times New Roman" w:cs="Times New Roman"/>
          <w:bCs/>
          <w:sz w:val="24"/>
          <w:szCs w:val="24"/>
        </w:rPr>
        <w:t>выходом.</w:t>
      </w:r>
    </w:p>
    <w:p w14:paraId="6863250A" w14:textId="77777777" w:rsidR="00AE4E28" w:rsidRPr="00AE4E28" w:rsidRDefault="00AE4E28" w:rsidP="00AE4E28">
      <w:pPr>
        <w:keepNext/>
        <w:keepLines/>
        <w:widowControl w:val="0"/>
        <w:overflowPunct w:val="0"/>
        <w:autoSpaceDE w:val="0"/>
        <w:autoSpaceDN w:val="0"/>
        <w:adjustRightInd w:val="0"/>
        <w:spacing w:after="0" w:line="276" w:lineRule="auto"/>
        <w:jc w:val="both"/>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Модуль должен быть оснащен высокоточным кварцевым осциллятором промышленного класса на 32,768 кГц и 32 МГц.</w:t>
      </w:r>
    </w:p>
    <w:p w14:paraId="3E90E91E" w14:textId="77777777" w:rsidR="00AE4E28" w:rsidRPr="00AE4E28" w:rsidRDefault="00AE4E28" w:rsidP="00AE4E28">
      <w:pPr>
        <w:keepNext/>
        <w:keepLines/>
        <w:widowControl w:val="0"/>
        <w:overflowPunct w:val="0"/>
        <w:autoSpaceDE w:val="0"/>
        <w:autoSpaceDN w:val="0"/>
        <w:adjustRightInd w:val="0"/>
        <w:spacing w:after="0" w:line="276" w:lineRule="auto"/>
        <w:jc w:val="both"/>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 xml:space="preserve">Модуль должен использовать технологию связи LoRaWAN для передачи данных. </w:t>
      </w:r>
    </w:p>
    <w:p w14:paraId="584C00BC" w14:textId="77777777" w:rsidR="00AE4E28" w:rsidRPr="00AE4E28" w:rsidRDefault="00AE4E28" w:rsidP="00AE4E28">
      <w:pPr>
        <w:keepNext/>
        <w:keepLines/>
        <w:widowControl w:val="0"/>
        <w:overflowPunct w:val="0"/>
        <w:autoSpaceDE w:val="0"/>
        <w:autoSpaceDN w:val="0"/>
        <w:adjustRightInd w:val="0"/>
        <w:spacing w:after="0" w:line="276" w:lineRule="auto"/>
        <w:jc w:val="both"/>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 xml:space="preserve">Для обеспечения длительного срока службы модуль должен быть оснащен системой низкого энергопотребления, соответствующей сетям типа </w:t>
      </w:r>
      <w:r w:rsidRPr="00AE4E28">
        <w:rPr>
          <w:rFonts w:ascii="Times New Roman" w:hAnsi="Times New Roman" w:cs="Times New Roman"/>
          <w:bCs/>
          <w:sz w:val="24"/>
          <w:szCs w:val="24"/>
          <w:lang w:val="en-US"/>
        </w:rPr>
        <w:t>LPWAN</w:t>
      </w:r>
      <w:r w:rsidRPr="00AE4E28">
        <w:rPr>
          <w:rFonts w:ascii="Times New Roman" w:hAnsi="Times New Roman" w:cs="Times New Roman"/>
          <w:bCs/>
          <w:sz w:val="24"/>
          <w:szCs w:val="24"/>
        </w:rPr>
        <w:t xml:space="preserve"> (</w:t>
      </w:r>
      <w:r w:rsidRPr="00AE4E28">
        <w:rPr>
          <w:rFonts w:ascii="Times New Roman" w:hAnsi="Times New Roman" w:cs="Times New Roman"/>
          <w:bCs/>
          <w:sz w:val="24"/>
          <w:szCs w:val="24"/>
          <w:lang w:val="en-US"/>
        </w:rPr>
        <w:t>Low</w:t>
      </w:r>
      <w:r w:rsidRPr="00AE4E28">
        <w:rPr>
          <w:rFonts w:ascii="Times New Roman" w:hAnsi="Times New Roman" w:cs="Times New Roman"/>
          <w:bCs/>
          <w:sz w:val="24"/>
          <w:szCs w:val="24"/>
        </w:rPr>
        <w:t xml:space="preserve"> </w:t>
      </w:r>
      <w:r w:rsidRPr="00AE4E28">
        <w:rPr>
          <w:rFonts w:ascii="Times New Roman" w:hAnsi="Times New Roman" w:cs="Times New Roman"/>
          <w:bCs/>
          <w:sz w:val="24"/>
          <w:szCs w:val="24"/>
          <w:lang w:val="en-US"/>
        </w:rPr>
        <w:t>Power</w:t>
      </w:r>
      <w:r w:rsidRPr="00AE4E28">
        <w:rPr>
          <w:rFonts w:ascii="Times New Roman" w:hAnsi="Times New Roman" w:cs="Times New Roman"/>
          <w:bCs/>
          <w:sz w:val="24"/>
          <w:szCs w:val="24"/>
        </w:rPr>
        <w:t xml:space="preserve"> </w:t>
      </w:r>
      <w:r w:rsidRPr="00AE4E28">
        <w:rPr>
          <w:rFonts w:ascii="Times New Roman" w:hAnsi="Times New Roman" w:cs="Times New Roman"/>
          <w:bCs/>
          <w:sz w:val="24"/>
          <w:szCs w:val="24"/>
          <w:lang w:val="en-US"/>
        </w:rPr>
        <w:t>Wide</w:t>
      </w:r>
      <w:r w:rsidRPr="00AE4E28">
        <w:rPr>
          <w:rFonts w:ascii="Times New Roman" w:hAnsi="Times New Roman" w:cs="Times New Roman"/>
          <w:bCs/>
          <w:sz w:val="24"/>
          <w:szCs w:val="24"/>
        </w:rPr>
        <w:t xml:space="preserve"> </w:t>
      </w:r>
      <w:r w:rsidRPr="00AE4E28">
        <w:rPr>
          <w:rFonts w:ascii="Times New Roman" w:hAnsi="Times New Roman" w:cs="Times New Roman"/>
          <w:bCs/>
          <w:sz w:val="24"/>
          <w:szCs w:val="24"/>
          <w:lang w:val="en-US"/>
        </w:rPr>
        <w:t>Area</w:t>
      </w:r>
      <w:r w:rsidRPr="00AE4E28">
        <w:rPr>
          <w:rFonts w:ascii="Times New Roman" w:hAnsi="Times New Roman" w:cs="Times New Roman"/>
          <w:bCs/>
          <w:sz w:val="24"/>
          <w:szCs w:val="24"/>
        </w:rPr>
        <w:t xml:space="preserve"> </w:t>
      </w:r>
      <w:r w:rsidRPr="00AE4E28">
        <w:rPr>
          <w:rFonts w:ascii="Times New Roman" w:hAnsi="Times New Roman" w:cs="Times New Roman"/>
          <w:bCs/>
          <w:sz w:val="24"/>
          <w:szCs w:val="24"/>
          <w:lang w:val="en-US"/>
        </w:rPr>
        <w:t>Network</w:t>
      </w:r>
      <w:r w:rsidRPr="00AE4E28">
        <w:rPr>
          <w:rFonts w:ascii="Times New Roman" w:hAnsi="Times New Roman" w:cs="Times New Roman"/>
          <w:bCs/>
          <w:sz w:val="24"/>
          <w:szCs w:val="24"/>
        </w:rPr>
        <w:t xml:space="preserve">). </w:t>
      </w:r>
    </w:p>
    <w:p w14:paraId="76C50828" w14:textId="77777777" w:rsidR="00AE4E28" w:rsidRPr="00AE4E28" w:rsidRDefault="00AE4E28" w:rsidP="00AE4E28">
      <w:pPr>
        <w:keepNext/>
        <w:keepLines/>
        <w:widowControl w:val="0"/>
        <w:overflowPunct w:val="0"/>
        <w:autoSpaceDE w:val="0"/>
        <w:autoSpaceDN w:val="0"/>
        <w:adjustRightInd w:val="0"/>
        <w:spacing w:after="0" w:line="276" w:lineRule="auto"/>
        <w:jc w:val="both"/>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Импульсный модуль WUM-IML-WG должен питаться от батареи с длительным сроком службы (макс. срок службы батареи составляет 10 лет, при общем количестве отправок данных - 10 000 (2-3 раза в сутки) или 7 лет при отправке данных 4 раза в сутки</w:t>
      </w:r>
    </w:p>
    <w:tbl>
      <w:tblPr>
        <w:tblStyle w:val="a5"/>
        <w:tblW w:w="9593" w:type="dxa"/>
        <w:tblLook w:val="04A0" w:firstRow="1" w:lastRow="0" w:firstColumn="1" w:lastColumn="0" w:noHBand="0" w:noVBand="1"/>
      </w:tblPr>
      <w:tblGrid>
        <w:gridCol w:w="3049"/>
        <w:gridCol w:w="6544"/>
      </w:tblGrid>
      <w:tr w:rsidR="00AE4E28" w:rsidRPr="00AE4E28" w14:paraId="256CFFD9" w14:textId="77777777" w:rsidTr="005231C3">
        <w:trPr>
          <w:trHeight w:val="810"/>
        </w:trPr>
        <w:tc>
          <w:tcPr>
            <w:tcW w:w="2830" w:type="dxa"/>
            <w:vAlign w:val="center"/>
          </w:tcPr>
          <w:p w14:paraId="7FD6DAE4" w14:textId="77777777" w:rsidR="00AE4E28" w:rsidRPr="00AE4E28" w:rsidRDefault="00AE4E28" w:rsidP="005231C3">
            <w:pPr>
              <w:keepNext/>
              <w:keepLines/>
              <w:widowControl w:val="0"/>
              <w:overflowPunct w:val="0"/>
              <w:autoSpaceDE w:val="0"/>
              <w:autoSpaceDN w:val="0"/>
              <w:adjustRightInd w:val="0"/>
              <w:spacing w:line="38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ГАБАРИТЫ</w:t>
            </w:r>
          </w:p>
        </w:tc>
        <w:tc>
          <w:tcPr>
            <w:tcW w:w="6763" w:type="dxa"/>
            <w:vAlign w:val="center"/>
          </w:tcPr>
          <w:p w14:paraId="70986079" w14:textId="77777777" w:rsidR="00AE4E28" w:rsidRPr="00AE4E28" w:rsidRDefault="00AE4E28" w:rsidP="005231C3">
            <w:pPr>
              <w:keepNext/>
              <w:keepLines/>
              <w:widowControl w:val="0"/>
              <w:overflowPunct w:val="0"/>
              <w:autoSpaceDE w:val="0"/>
              <w:autoSpaceDN w:val="0"/>
              <w:adjustRightInd w:val="0"/>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Корпус IP6X с зажимами IP 65</w:t>
            </w:r>
          </w:p>
          <w:p w14:paraId="20BA07B5" w14:textId="77777777" w:rsidR="00AE4E28" w:rsidRPr="00AE4E28" w:rsidRDefault="00AE4E28" w:rsidP="005231C3">
            <w:pPr>
              <w:keepNext/>
              <w:keepLines/>
              <w:widowControl w:val="0"/>
              <w:overflowPunct w:val="0"/>
              <w:autoSpaceDE w:val="0"/>
              <w:autoSpaceDN w:val="0"/>
              <w:adjustRightInd w:val="0"/>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Габаритные размеры: 54*56*127 мм</w:t>
            </w:r>
          </w:p>
          <w:p w14:paraId="1BC66713" w14:textId="77777777" w:rsidR="00AE4E28" w:rsidRPr="00AE4E28" w:rsidRDefault="00AE4E28" w:rsidP="005231C3">
            <w:pPr>
              <w:keepNext/>
              <w:keepLines/>
              <w:widowControl w:val="0"/>
              <w:overflowPunct w:val="0"/>
              <w:autoSpaceDE w:val="0"/>
              <w:autoSpaceDN w:val="0"/>
              <w:adjustRightInd w:val="0"/>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Масса (с корпусом) 83 гр.</w:t>
            </w:r>
          </w:p>
        </w:tc>
      </w:tr>
      <w:tr w:rsidR="00AE4E28" w:rsidRPr="00AE4E28" w14:paraId="27715C96" w14:textId="77777777" w:rsidTr="005231C3">
        <w:trPr>
          <w:trHeight w:val="813"/>
        </w:trPr>
        <w:tc>
          <w:tcPr>
            <w:tcW w:w="2830" w:type="dxa"/>
            <w:vAlign w:val="center"/>
          </w:tcPr>
          <w:p w14:paraId="619FE74B" w14:textId="77777777" w:rsidR="00AE4E28" w:rsidRPr="00AE4E28" w:rsidRDefault="00AE4E28" w:rsidP="005231C3">
            <w:pPr>
              <w:keepNext/>
              <w:keepLines/>
              <w:widowControl w:val="0"/>
              <w:overflowPunct w:val="0"/>
              <w:autoSpaceDE w:val="0"/>
              <w:autoSpaceDN w:val="0"/>
              <w:adjustRightInd w:val="0"/>
              <w:spacing w:line="38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УСЛОВИЯ ЭКСПЛУАТАЦИИ</w:t>
            </w:r>
          </w:p>
        </w:tc>
        <w:tc>
          <w:tcPr>
            <w:tcW w:w="6763" w:type="dxa"/>
            <w:vAlign w:val="center"/>
          </w:tcPr>
          <w:p w14:paraId="4E7922AE" w14:textId="77777777" w:rsidR="00AE4E28" w:rsidRPr="00AE4E28" w:rsidRDefault="00AE4E28" w:rsidP="005231C3">
            <w:pPr>
              <w:keepNext/>
              <w:keepLines/>
              <w:widowControl w:val="0"/>
              <w:overflowPunct w:val="0"/>
              <w:autoSpaceDE w:val="0"/>
              <w:autoSpaceDN w:val="0"/>
              <w:adjustRightInd w:val="0"/>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Рабочая температура: -20…+80 °С</w:t>
            </w:r>
          </w:p>
          <w:p w14:paraId="18343F69" w14:textId="77777777" w:rsidR="00AE4E28" w:rsidRPr="00AE4E28" w:rsidRDefault="00AE4E28" w:rsidP="005231C3">
            <w:pPr>
              <w:keepNext/>
              <w:keepLines/>
              <w:widowControl w:val="0"/>
              <w:overflowPunct w:val="0"/>
              <w:autoSpaceDE w:val="0"/>
              <w:autoSpaceDN w:val="0"/>
              <w:adjustRightInd w:val="0"/>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Относительная влажность: до 92% без конденсации</w:t>
            </w:r>
          </w:p>
        </w:tc>
      </w:tr>
      <w:tr w:rsidR="00AE4E28" w:rsidRPr="00AE4E28" w14:paraId="69069F95" w14:textId="77777777" w:rsidTr="005231C3">
        <w:trPr>
          <w:trHeight w:val="343"/>
        </w:trPr>
        <w:tc>
          <w:tcPr>
            <w:tcW w:w="2830" w:type="dxa"/>
            <w:vAlign w:val="center"/>
          </w:tcPr>
          <w:p w14:paraId="42F9BE3C" w14:textId="77777777" w:rsidR="00AE4E28" w:rsidRPr="00AE4E28" w:rsidRDefault="00AE4E28" w:rsidP="005231C3">
            <w:pPr>
              <w:keepNext/>
              <w:keepLines/>
              <w:widowControl w:val="0"/>
              <w:overflowPunct w:val="0"/>
              <w:autoSpaceDE w:val="0"/>
              <w:autoSpaceDN w:val="0"/>
              <w:adjustRightInd w:val="0"/>
              <w:spacing w:line="38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ПИТАНИЕ</w:t>
            </w:r>
          </w:p>
        </w:tc>
        <w:tc>
          <w:tcPr>
            <w:tcW w:w="6763" w:type="dxa"/>
            <w:tcBorders>
              <w:bottom w:val="single" w:sz="4" w:space="0" w:color="auto"/>
            </w:tcBorders>
            <w:vAlign w:val="center"/>
          </w:tcPr>
          <w:p w14:paraId="0203D22D" w14:textId="77777777" w:rsidR="00AE4E28" w:rsidRPr="00AE4E28" w:rsidRDefault="00AE4E28" w:rsidP="005231C3">
            <w:pPr>
              <w:keepNext/>
              <w:keepLines/>
              <w:widowControl w:val="0"/>
              <w:overflowPunct w:val="0"/>
              <w:autoSpaceDE w:val="0"/>
              <w:autoSpaceDN w:val="0"/>
              <w:adjustRightInd w:val="0"/>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Батарея Литиевая</w:t>
            </w:r>
          </w:p>
          <w:p w14:paraId="67A2BBAC" w14:textId="77777777" w:rsidR="00AE4E28" w:rsidRPr="00AE4E28" w:rsidRDefault="00AE4E28" w:rsidP="005231C3">
            <w:pPr>
              <w:keepNext/>
              <w:keepLines/>
              <w:widowControl w:val="0"/>
              <w:overflowPunct w:val="0"/>
              <w:autoSpaceDE w:val="0"/>
              <w:autoSpaceDN w:val="0"/>
              <w:adjustRightInd w:val="0"/>
              <w:spacing w:before="40" w:line="276"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Необходима возможность замены батареи питания.</w:t>
            </w:r>
          </w:p>
        </w:tc>
      </w:tr>
      <w:tr w:rsidR="00AE4E28" w:rsidRPr="00AE4E28" w14:paraId="208D36B6" w14:textId="77777777" w:rsidTr="005231C3">
        <w:trPr>
          <w:trHeight w:val="3400"/>
        </w:trPr>
        <w:tc>
          <w:tcPr>
            <w:tcW w:w="2830" w:type="dxa"/>
            <w:vAlign w:val="center"/>
          </w:tcPr>
          <w:p w14:paraId="3E250FC4" w14:textId="77777777" w:rsidR="00AE4E28" w:rsidRPr="00AE4E28" w:rsidRDefault="00AE4E28" w:rsidP="005231C3">
            <w:pPr>
              <w:keepNext/>
              <w:keepLines/>
              <w:widowControl w:val="0"/>
              <w:overflowPunct w:val="0"/>
              <w:autoSpaceDE w:val="0"/>
              <w:autoSpaceDN w:val="0"/>
              <w:adjustRightInd w:val="0"/>
              <w:spacing w:line="380" w:lineRule="auto"/>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КОММУНИКАЦИОННЫЕ ХАРАКТЕРИСТИКИ</w:t>
            </w:r>
          </w:p>
          <w:p w14:paraId="2EDA969D" w14:textId="77777777" w:rsidR="00AE4E28" w:rsidRPr="00AE4E28" w:rsidRDefault="00AE4E28" w:rsidP="005231C3">
            <w:pPr>
              <w:keepNext/>
              <w:keepLines/>
              <w:widowControl w:val="0"/>
              <w:overflowPunct w:val="0"/>
              <w:autoSpaceDE w:val="0"/>
              <w:autoSpaceDN w:val="0"/>
              <w:adjustRightInd w:val="0"/>
              <w:spacing w:line="380" w:lineRule="auto"/>
              <w:textAlignment w:val="baseline"/>
              <w:outlineLvl w:val="1"/>
              <w:rPr>
                <w:rFonts w:ascii="Times New Roman" w:hAnsi="Times New Roman" w:cs="Times New Roman"/>
                <w:bCs/>
                <w:sz w:val="24"/>
                <w:szCs w:val="24"/>
              </w:rPr>
            </w:pPr>
          </w:p>
        </w:tc>
        <w:tc>
          <w:tcPr>
            <w:tcW w:w="6763" w:type="dxa"/>
            <w:tcBorders>
              <w:bottom w:val="single" w:sz="4" w:space="0" w:color="auto"/>
            </w:tcBorders>
          </w:tcPr>
          <w:p w14:paraId="12D0D8A9" w14:textId="77777777" w:rsidR="00AE4E28" w:rsidRPr="00AE4E28" w:rsidRDefault="00AE4E28" w:rsidP="005231C3">
            <w:pPr>
              <w:keepNext/>
              <w:keepLines/>
              <w:widowControl w:val="0"/>
              <w:overflowPunct w:val="0"/>
              <w:autoSpaceDE w:val="0"/>
              <w:autoSpaceDN w:val="0"/>
              <w:adjustRightInd w:val="0"/>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Класс устройства: А</w:t>
            </w:r>
          </w:p>
          <w:p w14:paraId="711473C7" w14:textId="77777777" w:rsidR="00AE4E28" w:rsidRPr="00AE4E28" w:rsidRDefault="00AE4E28" w:rsidP="005231C3">
            <w:pPr>
              <w:keepNext/>
              <w:keepLines/>
              <w:widowControl w:val="0"/>
              <w:overflowPunct w:val="0"/>
              <w:autoSpaceDE w:val="0"/>
              <w:autoSpaceDN w:val="0"/>
              <w:adjustRightInd w:val="0"/>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Активация: ОТАА</w:t>
            </w:r>
          </w:p>
          <w:p w14:paraId="38AA95D3" w14:textId="77777777" w:rsidR="00AE4E28" w:rsidRPr="00AE4E28" w:rsidRDefault="00AE4E28" w:rsidP="005231C3">
            <w:pPr>
              <w:keepNext/>
              <w:keepLines/>
              <w:widowControl w:val="0"/>
              <w:overflowPunct w:val="0"/>
              <w:autoSpaceDE w:val="0"/>
              <w:autoSpaceDN w:val="0"/>
              <w:adjustRightInd w:val="0"/>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Чувствительность Rx: -140 dBm</w:t>
            </w:r>
          </w:p>
          <w:p w14:paraId="0342954D" w14:textId="77777777" w:rsidR="00AE4E28" w:rsidRPr="00AE4E28" w:rsidRDefault="00AE4E28" w:rsidP="005231C3">
            <w:pPr>
              <w:keepNext/>
              <w:keepLines/>
              <w:widowControl w:val="0"/>
              <w:overflowPunct w:val="0"/>
              <w:autoSpaceDE w:val="0"/>
              <w:autoSpaceDN w:val="0"/>
              <w:adjustRightInd w:val="0"/>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Мощность передачи Тх: до +20 dBm</w:t>
            </w:r>
          </w:p>
          <w:p w14:paraId="2C664FB0" w14:textId="77777777" w:rsidR="00AE4E28" w:rsidRPr="00AE4E28" w:rsidRDefault="00AE4E28" w:rsidP="005231C3">
            <w:pPr>
              <w:keepNext/>
              <w:keepLines/>
              <w:widowControl w:val="0"/>
              <w:overflowPunct w:val="0"/>
              <w:autoSpaceDE w:val="0"/>
              <w:autoSpaceDN w:val="0"/>
              <w:adjustRightInd w:val="0"/>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WUM-IML-WG должен быть основан на новом модуле компании Semtech - S T M 3 2 W L E 5 C C U 6 (A R M C o r t e x - M 4 + L o R a Основными характеристиками модуля являются передача на большие расстояния, низкая энергозатратность в режиме ожидания, защита от помех, функции «мониторинг уровня зарядки батареи», «измерения температуры», «настраиваемый интервал отчетности»</w:t>
            </w:r>
          </w:p>
          <w:p w14:paraId="6C0BECED" w14:textId="77777777" w:rsidR="00AE4E28" w:rsidRPr="00AE4E28" w:rsidRDefault="00AE4E28" w:rsidP="005231C3">
            <w:pPr>
              <w:keepNext/>
              <w:keepLines/>
              <w:widowControl w:val="0"/>
              <w:overflowPunct w:val="0"/>
              <w:autoSpaceDE w:val="0"/>
              <w:autoSpaceDN w:val="0"/>
              <w:adjustRightInd w:val="0"/>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WUM-IML-WG должен подходить для беспроводной связи в диапазоне частот 868 МГц.</w:t>
            </w:r>
          </w:p>
        </w:tc>
      </w:tr>
    </w:tbl>
    <w:p w14:paraId="6478AC45" w14:textId="77777777" w:rsidR="00AE4E28" w:rsidRPr="00AE4E28" w:rsidRDefault="00AE4E28" w:rsidP="00AE4E28">
      <w:pPr>
        <w:spacing w:after="0"/>
        <w:jc w:val="center"/>
        <w:rPr>
          <w:rFonts w:ascii="Times New Roman" w:hAnsi="Times New Roman" w:cs="Times New Roman"/>
          <w:b/>
          <w:bCs/>
          <w:sz w:val="24"/>
          <w:szCs w:val="24"/>
        </w:rPr>
      </w:pPr>
    </w:p>
    <w:p w14:paraId="0475D033" w14:textId="77777777" w:rsidR="00AE4E28" w:rsidRPr="00AE4E28" w:rsidRDefault="00AE4E28" w:rsidP="00AE4E28">
      <w:pPr>
        <w:spacing w:after="0"/>
        <w:jc w:val="center"/>
        <w:rPr>
          <w:rFonts w:ascii="Times New Roman" w:hAnsi="Times New Roman" w:cs="Times New Roman"/>
          <w:b/>
          <w:bCs/>
          <w:sz w:val="24"/>
          <w:szCs w:val="24"/>
        </w:rPr>
      </w:pPr>
      <w:r w:rsidRPr="00AE4E28">
        <w:rPr>
          <w:rFonts w:ascii="Times New Roman" w:hAnsi="Times New Roman" w:cs="Times New Roman"/>
          <w:b/>
          <w:bCs/>
          <w:sz w:val="24"/>
          <w:szCs w:val="24"/>
        </w:rPr>
        <w:t>5. Общие требования приобретаемого товара</w:t>
      </w:r>
    </w:p>
    <w:p w14:paraId="36C0F50B" w14:textId="77777777" w:rsidR="00AE4E28" w:rsidRPr="00AE4E28" w:rsidRDefault="00AE4E28" w:rsidP="00AE4E28">
      <w:pPr>
        <w:spacing w:after="0"/>
        <w:jc w:val="center"/>
        <w:rPr>
          <w:rFonts w:ascii="Times New Roman" w:hAnsi="Times New Roman" w:cs="Times New Roman"/>
          <w:b/>
          <w:bCs/>
          <w:sz w:val="24"/>
          <w:szCs w:val="24"/>
        </w:rPr>
      </w:pPr>
    </w:p>
    <w:p w14:paraId="23856989"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
          <w:bCs/>
          <w:sz w:val="24"/>
          <w:szCs w:val="24"/>
        </w:rPr>
      </w:pPr>
      <w:r w:rsidRPr="00AE4E28">
        <w:rPr>
          <w:rFonts w:ascii="Times New Roman" w:hAnsi="Times New Roman" w:cs="Times New Roman"/>
          <w:b/>
          <w:bCs/>
          <w:sz w:val="24"/>
          <w:szCs w:val="24"/>
        </w:rPr>
        <w:t>5.1 Требования к качеству поставляемого товара:</w:t>
      </w:r>
    </w:p>
    <w:p w14:paraId="502E6BA2"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 xml:space="preserve">Срок службы </w:t>
      </w:r>
      <w:r w:rsidRPr="00AE4E28">
        <w:rPr>
          <w:rFonts w:ascii="Times New Roman" w:hAnsi="Times New Roman" w:cs="Times New Roman"/>
          <w:sz w:val="24"/>
          <w:szCs w:val="24"/>
        </w:rPr>
        <w:t>поставляемых товаров</w:t>
      </w:r>
      <w:r w:rsidRPr="00AE4E28">
        <w:rPr>
          <w:rFonts w:ascii="Times New Roman" w:hAnsi="Times New Roman" w:cs="Times New Roman"/>
          <w:bCs/>
          <w:sz w:val="24"/>
          <w:szCs w:val="24"/>
        </w:rPr>
        <w:t xml:space="preserve"> – не менее 10 лет.</w:t>
      </w:r>
    </w:p>
    <w:p w14:paraId="1FE40EE7" w14:textId="77777777" w:rsidR="00AE4E28" w:rsidRPr="00AE4E28" w:rsidRDefault="00AE4E28" w:rsidP="00AE4E28">
      <w:pPr>
        <w:spacing w:after="0"/>
        <w:jc w:val="both"/>
        <w:rPr>
          <w:rFonts w:ascii="Times New Roman" w:hAnsi="Times New Roman" w:cs="Times New Roman"/>
          <w:bCs/>
          <w:sz w:val="24"/>
          <w:szCs w:val="24"/>
        </w:rPr>
      </w:pPr>
      <w:r w:rsidRPr="00AE4E28">
        <w:rPr>
          <w:rFonts w:ascii="Times New Roman" w:hAnsi="Times New Roman" w:cs="Times New Roman"/>
          <w:bCs/>
          <w:sz w:val="24"/>
          <w:szCs w:val="24"/>
        </w:rPr>
        <w:t>Поставляемый товар должен быть новым товаром (товаром,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w:t>
      </w:r>
    </w:p>
    <w:p w14:paraId="0B1C80B9" w14:textId="77777777" w:rsidR="00AE4E28" w:rsidRPr="00AE4E28" w:rsidRDefault="00AE4E28" w:rsidP="00AE4E28">
      <w:pPr>
        <w:spacing w:after="0"/>
        <w:jc w:val="both"/>
        <w:rPr>
          <w:rFonts w:ascii="Times New Roman" w:hAnsi="Times New Roman" w:cs="Times New Roman"/>
          <w:bCs/>
          <w:sz w:val="24"/>
          <w:szCs w:val="24"/>
        </w:rPr>
      </w:pPr>
    </w:p>
    <w:p w14:paraId="5F82F3A6" w14:textId="77777777" w:rsidR="00AE4E28" w:rsidRPr="00AE4E28" w:rsidRDefault="00AE4E28" w:rsidP="00AE4E28">
      <w:pPr>
        <w:spacing w:after="0"/>
        <w:jc w:val="both"/>
        <w:rPr>
          <w:rFonts w:ascii="Times New Roman" w:hAnsi="Times New Roman" w:cs="Times New Roman"/>
          <w:b/>
          <w:bCs/>
          <w:sz w:val="24"/>
          <w:szCs w:val="24"/>
        </w:rPr>
      </w:pPr>
      <w:r w:rsidRPr="00AE4E28">
        <w:rPr>
          <w:rFonts w:ascii="Times New Roman" w:hAnsi="Times New Roman" w:cs="Times New Roman"/>
          <w:b/>
          <w:bCs/>
          <w:sz w:val="24"/>
          <w:szCs w:val="24"/>
        </w:rPr>
        <w:t>5.2 Требования к документации поставляемого товара:</w:t>
      </w:r>
    </w:p>
    <w:p w14:paraId="3DCA1B38"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lastRenderedPageBreak/>
        <w:t>При осуществлении подачи заявок на участие в закупке должны быть представлены следующие документы:</w:t>
      </w:r>
    </w:p>
    <w:p w14:paraId="0D830D1C"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 паспорта и другая документация, надлежащим образом подтверждающие качество и безопасную эксплуатацию товара;</w:t>
      </w:r>
    </w:p>
    <w:p w14:paraId="779AB5DF"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 все заявленные Претендентом технические параметры и характеристики товара должны быть подтверждены с предоставлением оригинала письма от производителя, гарантирующего обеспечение заявленных технических характеристик предлагаемого товара;</w:t>
      </w:r>
    </w:p>
    <w:p w14:paraId="05402FE4"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 паспорт-формуляр на прибор учета, свидетельство о первичной поверке (прибор учета должен быть поверен на территории Приднестровской Молдавской Республики, иметь все необходимые документы и находится в государственном реестре средств измерений).</w:t>
      </w:r>
    </w:p>
    <w:p w14:paraId="0A79E552"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
          <w:bCs/>
          <w:sz w:val="24"/>
          <w:szCs w:val="24"/>
        </w:rPr>
      </w:pPr>
      <w:r w:rsidRPr="00AE4E28">
        <w:rPr>
          <w:rFonts w:ascii="Times New Roman" w:hAnsi="Times New Roman" w:cs="Times New Roman"/>
          <w:b/>
          <w:bCs/>
          <w:sz w:val="24"/>
          <w:szCs w:val="24"/>
        </w:rPr>
        <w:t>5.3 Гарантийный срок поставляемого товара:</w:t>
      </w:r>
    </w:p>
    <w:p w14:paraId="015F23B4" w14:textId="77777777" w:rsidR="00AE4E28" w:rsidRPr="00AE4E28" w:rsidRDefault="00AE4E28" w:rsidP="00AE4E28">
      <w:pPr>
        <w:spacing w:after="0"/>
        <w:jc w:val="both"/>
        <w:rPr>
          <w:rFonts w:ascii="Times New Roman" w:hAnsi="Times New Roman" w:cs="Times New Roman"/>
          <w:bCs/>
          <w:sz w:val="24"/>
          <w:szCs w:val="24"/>
        </w:rPr>
      </w:pPr>
      <w:r w:rsidRPr="00AE4E28">
        <w:rPr>
          <w:rFonts w:ascii="Times New Roman" w:hAnsi="Times New Roman" w:cs="Times New Roman"/>
          <w:bCs/>
          <w:sz w:val="24"/>
          <w:szCs w:val="24"/>
        </w:rPr>
        <w:t>Гарантийный срок эксплуатации определяется гарантиями завода – изготовителя, но не</w:t>
      </w:r>
    </w:p>
    <w:p w14:paraId="39E96A9C" w14:textId="77777777" w:rsidR="00AE4E28" w:rsidRPr="00AE4E28" w:rsidRDefault="00AE4E28" w:rsidP="00AE4E28">
      <w:pPr>
        <w:spacing w:after="0"/>
        <w:jc w:val="both"/>
        <w:rPr>
          <w:rFonts w:ascii="Times New Roman" w:hAnsi="Times New Roman" w:cs="Times New Roman"/>
          <w:b/>
          <w:bCs/>
          <w:sz w:val="24"/>
          <w:szCs w:val="24"/>
        </w:rPr>
      </w:pPr>
    </w:p>
    <w:p w14:paraId="4AABC1AF"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Cs/>
          <w:sz w:val="24"/>
          <w:szCs w:val="24"/>
        </w:rPr>
      </w:pPr>
      <w:r w:rsidRPr="00AE4E28">
        <w:rPr>
          <w:rFonts w:ascii="Times New Roman" w:hAnsi="Times New Roman" w:cs="Times New Roman"/>
          <w:bCs/>
          <w:sz w:val="24"/>
          <w:szCs w:val="24"/>
        </w:rPr>
        <w:t>менее 12 (двенадцати) месяцев, с момента поставки товара.</w:t>
      </w:r>
    </w:p>
    <w:p w14:paraId="3A3221CE"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
          <w:bCs/>
          <w:sz w:val="24"/>
          <w:szCs w:val="24"/>
        </w:rPr>
      </w:pPr>
      <w:r w:rsidRPr="00AE4E28">
        <w:rPr>
          <w:rFonts w:ascii="Times New Roman" w:hAnsi="Times New Roman" w:cs="Times New Roman"/>
          <w:b/>
          <w:bCs/>
          <w:sz w:val="24"/>
          <w:szCs w:val="24"/>
        </w:rPr>
        <w:t xml:space="preserve">5.4 Сроки поставки товара: </w:t>
      </w:r>
    </w:p>
    <w:p w14:paraId="30479D66"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
          <w:bCs/>
          <w:sz w:val="24"/>
          <w:szCs w:val="24"/>
        </w:rPr>
      </w:pPr>
      <w:r w:rsidRPr="00AE4E28">
        <w:rPr>
          <w:rFonts w:ascii="Times New Roman" w:hAnsi="Times New Roman" w:cs="Times New Roman"/>
          <w:sz w:val="24"/>
          <w:szCs w:val="24"/>
        </w:rPr>
        <w:t>Товар должен быть поставлен не позднее 5 календарных дней со дня заключения контракта сторонами, поставщиком на склад покупателя.</w:t>
      </w:r>
    </w:p>
    <w:p w14:paraId="466E296C" w14:textId="77777777" w:rsidR="00AE4E28" w:rsidRPr="00AE4E28" w:rsidRDefault="00AE4E28" w:rsidP="00AE4E28">
      <w:pPr>
        <w:pStyle w:val="a6"/>
        <w:keepNext/>
        <w:keepLines/>
        <w:widowControl w:val="0"/>
        <w:numPr>
          <w:ilvl w:val="1"/>
          <w:numId w:val="26"/>
        </w:numPr>
        <w:overflowPunct w:val="0"/>
        <w:autoSpaceDE w:val="0"/>
        <w:autoSpaceDN w:val="0"/>
        <w:adjustRightInd w:val="0"/>
        <w:spacing w:after="0" w:line="240" w:lineRule="auto"/>
        <w:jc w:val="both"/>
        <w:textAlignment w:val="baseline"/>
        <w:outlineLvl w:val="1"/>
        <w:rPr>
          <w:rFonts w:ascii="Times New Roman" w:hAnsi="Times New Roman" w:cs="Times New Roman"/>
          <w:b/>
          <w:bCs/>
          <w:sz w:val="24"/>
          <w:szCs w:val="24"/>
        </w:rPr>
      </w:pPr>
      <w:r w:rsidRPr="00AE4E28">
        <w:rPr>
          <w:rFonts w:ascii="Times New Roman" w:hAnsi="Times New Roman" w:cs="Times New Roman"/>
          <w:b/>
          <w:bCs/>
          <w:sz w:val="24"/>
          <w:szCs w:val="24"/>
        </w:rPr>
        <w:t>Условия оплаты товара:</w:t>
      </w:r>
    </w:p>
    <w:p w14:paraId="0B37E622"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
          <w:bCs/>
          <w:sz w:val="24"/>
          <w:szCs w:val="24"/>
        </w:rPr>
      </w:pPr>
      <w:r w:rsidRPr="00AE4E28">
        <w:rPr>
          <w:rFonts w:ascii="Times New Roman" w:hAnsi="Times New Roman" w:cs="Times New Roman"/>
          <w:b/>
          <w:bCs/>
          <w:sz w:val="24"/>
          <w:szCs w:val="24"/>
        </w:rPr>
        <w:t xml:space="preserve"> </w:t>
      </w:r>
      <w:r w:rsidRPr="00AE4E28">
        <w:rPr>
          <w:rFonts w:ascii="Times New Roman" w:hAnsi="Times New Roman" w:cs="Times New Roman"/>
          <w:sz w:val="24"/>
          <w:szCs w:val="24"/>
        </w:rPr>
        <w:t>Оплата осуществляется после поставки товара с отсрочкой платежа на 6 (шесть) месяцев.</w:t>
      </w:r>
    </w:p>
    <w:p w14:paraId="7A846E48" w14:textId="77777777" w:rsidR="00AE4E28" w:rsidRPr="00AE4E28" w:rsidRDefault="00AE4E28" w:rsidP="00AE4E28">
      <w:pPr>
        <w:keepNext/>
        <w:keepLines/>
        <w:widowControl w:val="0"/>
        <w:overflowPunct w:val="0"/>
        <w:autoSpaceDE w:val="0"/>
        <w:autoSpaceDN w:val="0"/>
        <w:adjustRightInd w:val="0"/>
        <w:spacing w:after="0"/>
        <w:jc w:val="both"/>
        <w:textAlignment w:val="baseline"/>
        <w:outlineLvl w:val="1"/>
        <w:rPr>
          <w:rFonts w:ascii="Times New Roman" w:hAnsi="Times New Roman" w:cs="Times New Roman"/>
          <w:b/>
          <w:bCs/>
          <w:sz w:val="24"/>
          <w:szCs w:val="24"/>
        </w:rPr>
      </w:pPr>
      <w:r w:rsidRPr="00AE4E28">
        <w:rPr>
          <w:rFonts w:ascii="Times New Roman" w:hAnsi="Times New Roman" w:cs="Times New Roman"/>
          <w:b/>
          <w:bCs/>
          <w:sz w:val="24"/>
          <w:szCs w:val="24"/>
        </w:rPr>
        <w:t>5.6 Требования к предоставляемым документам:</w:t>
      </w:r>
    </w:p>
    <w:p w14:paraId="4587A862" w14:textId="77777777" w:rsidR="00AE4E28" w:rsidRPr="00AE4E28" w:rsidRDefault="00AE4E28" w:rsidP="00AE4E28">
      <w:pPr>
        <w:spacing w:after="0"/>
        <w:jc w:val="both"/>
        <w:rPr>
          <w:rFonts w:ascii="Times New Roman" w:hAnsi="Times New Roman" w:cs="Times New Roman"/>
          <w:sz w:val="24"/>
          <w:szCs w:val="24"/>
        </w:rPr>
      </w:pPr>
      <w:r w:rsidRPr="00AE4E28">
        <w:rPr>
          <w:rFonts w:ascii="Times New Roman" w:hAnsi="Times New Roman" w:cs="Times New Roman"/>
          <w:sz w:val="24"/>
          <w:szCs w:val="24"/>
        </w:rPr>
        <w:t>При осуществлении подачи заявок на участие в закупке должны быть предоставлены следующие документы:</w:t>
      </w:r>
    </w:p>
    <w:p w14:paraId="0053848F" w14:textId="77777777" w:rsidR="00AE4E28" w:rsidRPr="00AE4E28" w:rsidRDefault="00AE4E28" w:rsidP="00AE4E28">
      <w:pPr>
        <w:spacing w:after="0"/>
        <w:jc w:val="both"/>
        <w:rPr>
          <w:rFonts w:ascii="Times New Roman" w:hAnsi="Times New Roman" w:cs="Times New Roman"/>
          <w:sz w:val="24"/>
          <w:szCs w:val="24"/>
        </w:rPr>
      </w:pPr>
      <w:r w:rsidRPr="00AE4E28">
        <w:rPr>
          <w:rFonts w:ascii="Times New Roman" w:hAnsi="Times New Roman" w:cs="Times New Roman"/>
          <w:sz w:val="24"/>
          <w:szCs w:val="24"/>
        </w:rPr>
        <w:t>- все заявленные технические параметры и характеристики товара должны быть подтверждены с предоставлением оригинала письма от производителя, гарантирующего обеспечение заявленных технических характеристик предлагаемого товара;</w:t>
      </w:r>
    </w:p>
    <w:p w14:paraId="1F1103F8" w14:textId="77777777" w:rsidR="00AE4E28" w:rsidRPr="00AE4E28" w:rsidRDefault="00AE4E28" w:rsidP="00AE4E28">
      <w:pPr>
        <w:spacing w:after="0"/>
        <w:jc w:val="both"/>
        <w:rPr>
          <w:rFonts w:ascii="Times New Roman" w:hAnsi="Times New Roman" w:cs="Times New Roman"/>
          <w:sz w:val="24"/>
          <w:szCs w:val="24"/>
        </w:rPr>
      </w:pPr>
      <w:r w:rsidRPr="00AE4E28">
        <w:rPr>
          <w:rFonts w:ascii="Times New Roman" w:hAnsi="Times New Roman" w:cs="Times New Roman"/>
          <w:sz w:val="24"/>
          <w:szCs w:val="24"/>
        </w:rPr>
        <w:t>- к поставляемой продукции должны прилагаться паспорта и другая документация, надлежащим образом подтверждающая качество и безопасную эксплуатацию товара;</w:t>
      </w:r>
    </w:p>
    <w:p w14:paraId="6AD20667" w14:textId="77777777" w:rsidR="00AE4E28" w:rsidRPr="00AE4E28" w:rsidRDefault="00AE4E28" w:rsidP="00AE4E28">
      <w:pPr>
        <w:spacing w:after="0"/>
        <w:jc w:val="both"/>
        <w:rPr>
          <w:rFonts w:ascii="Times New Roman" w:hAnsi="Times New Roman" w:cs="Times New Roman"/>
          <w:sz w:val="24"/>
          <w:szCs w:val="24"/>
        </w:rPr>
      </w:pPr>
      <w:r w:rsidRPr="00AE4E28">
        <w:rPr>
          <w:rFonts w:ascii="Times New Roman" w:hAnsi="Times New Roman" w:cs="Times New Roman"/>
          <w:sz w:val="24"/>
          <w:szCs w:val="24"/>
        </w:rPr>
        <w:t>- вышеуказанные документы должны позволить определить завод-</w:t>
      </w:r>
      <w:r w:rsidRPr="00AE4E28">
        <w:rPr>
          <w:rFonts w:ascii="Times New Roman" w:hAnsi="Times New Roman" w:cs="Times New Roman"/>
          <w:bCs/>
          <w:sz w:val="24"/>
          <w:szCs w:val="24"/>
        </w:rPr>
        <w:t xml:space="preserve"> изготовителя</w:t>
      </w:r>
      <w:r w:rsidRPr="00AE4E28">
        <w:rPr>
          <w:rFonts w:ascii="Times New Roman" w:hAnsi="Times New Roman" w:cs="Times New Roman"/>
          <w:sz w:val="24"/>
          <w:szCs w:val="24"/>
        </w:rPr>
        <w:t xml:space="preserve"> поставляемого товара.</w:t>
      </w:r>
    </w:p>
    <w:p w14:paraId="164C8652" w14:textId="77777777" w:rsidR="00AE4E28" w:rsidRPr="00AE4E28" w:rsidRDefault="00AE4E28" w:rsidP="00AE4E28">
      <w:pPr>
        <w:spacing w:after="0"/>
        <w:jc w:val="both"/>
        <w:rPr>
          <w:rFonts w:ascii="Times New Roman" w:hAnsi="Times New Roman" w:cs="Times New Roman"/>
          <w:sz w:val="24"/>
          <w:szCs w:val="24"/>
        </w:rPr>
      </w:pPr>
    </w:p>
    <w:p w14:paraId="10C9B6A8" w14:textId="77777777" w:rsidR="00AE4E28" w:rsidRPr="00AE4E28" w:rsidRDefault="00AE4E28" w:rsidP="00AE4E28">
      <w:pPr>
        <w:spacing w:after="0"/>
        <w:jc w:val="both"/>
        <w:rPr>
          <w:rFonts w:ascii="Times New Roman" w:hAnsi="Times New Roman" w:cs="Times New Roman"/>
          <w:sz w:val="24"/>
          <w:szCs w:val="24"/>
        </w:rPr>
      </w:pPr>
    </w:p>
    <w:p w14:paraId="621BBA16" w14:textId="345AB2BA" w:rsidR="00AE4E28" w:rsidRPr="00AE4E28" w:rsidRDefault="00AE4E28" w:rsidP="00130BFB">
      <w:pPr>
        <w:tabs>
          <w:tab w:val="left" w:pos="3255"/>
        </w:tabs>
        <w:rPr>
          <w:rFonts w:ascii="Times New Roman" w:hAnsi="Times New Roman" w:cs="Times New Roman"/>
          <w:sz w:val="24"/>
          <w:szCs w:val="24"/>
        </w:rPr>
      </w:pPr>
    </w:p>
    <w:p w14:paraId="1EB8945C" w14:textId="77777777" w:rsidR="00AE4E28" w:rsidRPr="00AE4E28" w:rsidRDefault="00AE4E28" w:rsidP="00130BFB">
      <w:pPr>
        <w:tabs>
          <w:tab w:val="left" w:pos="3255"/>
        </w:tabs>
        <w:rPr>
          <w:rFonts w:ascii="Times New Roman" w:hAnsi="Times New Roman" w:cs="Times New Roman"/>
          <w:sz w:val="24"/>
          <w:szCs w:val="24"/>
        </w:rPr>
      </w:pPr>
    </w:p>
    <w:sectPr w:rsidR="00AE4E28" w:rsidRPr="00AE4E28" w:rsidSect="00AE4E2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8124E" w14:textId="77777777" w:rsidR="002F7F3F" w:rsidRDefault="002F7F3F" w:rsidP="00895096">
      <w:pPr>
        <w:spacing w:after="0" w:line="240" w:lineRule="auto"/>
      </w:pPr>
      <w:r>
        <w:separator/>
      </w:r>
    </w:p>
  </w:endnote>
  <w:endnote w:type="continuationSeparator" w:id="0">
    <w:p w14:paraId="0A87A231" w14:textId="77777777" w:rsidR="002F7F3F" w:rsidRDefault="002F7F3F" w:rsidP="00895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95305" w14:textId="77777777" w:rsidR="0045735E" w:rsidRDefault="002F7F3F">
    <w:pPr>
      <w:spacing w:line="1" w:lineRule="exact"/>
    </w:pPr>
    <w:r>
      <w:rPr>
        <w:noProof/>
        <w:lang w:eastAsia="ru-RU"/>
      </w:rPr>
      <w:pict w14:anchorId="254B943F">
        <v:shapetype id="_x0000_t202" coordsize="21600,21600" o:spt="202" path="m,l,21600r21600,l21600,xe">
          <v:stroke joinstyle="miter"/>
          <v:path gradientshapeok="t" o:connecttype="rect"/>
        </v:shapetype>
        <v:shape id="Shape 21" o:spid="_x0000_s2053" type="#_x0000_t202" style="position:absolute;margin-left:262.75pt;margin-top:789.65pt;width:66.5pt;height:8.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" filled="f" stroked="f">
          <v:textbox style="mso-fit-shape-to-text:t" inset="0,0,0,0">
            <w:txbxContent>
              <w:p w14:paraId="7FDD36DD" w14:textId="77777777" w:rsidR="0045735E" w:rsidRDefault="0045735E">
                <w:pPr>
                  <w:pStyle w:val="20"/>
                  <w:rPr>
                    <w:sz w:val="16"/>
                    <w:szCs w:val="16"/>
                  </w:rPr>
                </w:pPr>
                <w:r>
                  <w:rPr>
                    <w:color w:val="000000"/>
                  </w:rPr>
                  <w:t xml:space="preserve">Страница </w:t>
                </w:r>
                <w:r>
                  <w:fldChar w:fldCharType="begin"/>
                </w:r>
                <w:r>
                  <w:instrText xml:space="preserve"> PAGE \* MERGEFORMAT </w:instrText>
                </w:r>
                <w:r>
                  <w:fldChar w:fldCharType="separate"/>
                </w:r>
                <w:r w:rsidRPr="004776C6">
                  <w:rPr>
                    <w:rFonts w:ascii="Arial" w:eastAsia="Arial" w:hAnsi="Arial" w:cs="Arial"/>
                    <w:b/>
                    <w:bCs/>
                    <w:noProof/>
                    <w:sz w:val="16"/>
                    <w:szCs w:val="16"/>
                  </w:rPr>
                  <w:t>2</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txbxContent>
          </v:textbox>
          <w10:wrap anchorx="page" anchory="page"/>
        </v:shape>
      </w:pict>
    </w:r>
    <w:r>
      <w:rPr>
        <w:noProof/>
        <w:lang w:eastAsia="ru-RU"/>
      </w:rPr>
      <w:pict w14:anchorId="5F82EEF4">
        <v:shape id="Shape 23" o:spid="_x0000_s2052" type="#_x0000_t202" style="position:absolute;margin-left:62.85pt;margin-top:800.9pt;width:409.2pt;height:9.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" filled="f" stroked="f">
          <v:textbox style="mso-fit-shape-to-text:t" inset="0,0,0,0">
            <w:txbxContent>
              <w:p w14:paraId="5044175D" w14:textId="77777777" w:rsidR="0045735E" w:rsidRDefault="0045735E">
                <w:pPr>
                  <w:pStyle w:val="20"/>
                  <w:tabs>
                    <w:tab w:val="right" w:pos="2314"/>
                    <w:tab w:val="right" w:pos="6672"/>
                    <w:tab w:val="right" w:pos="8184"/>
                  </w:tabs>
                </w:pPr>
                <w:r>
                  <w:rPr>
                    <w:color w:val="000000"/>
                  </w:rPr>
                  <w:t>Продав ец</w:t>
                </w:r>
                <w:r>
                  <w:rPr>
                    <w:color w:val="000000"/>
                  </w:rPr>
                  <w:tab/>
                </w:r>
                <w:r>
                  <w:rPr>
                    <w:color w:val="000000"/>
                  </w:rPr>
                  <w:tab/>
                  <w:t>Покупатель</w:t>
                </w:r>
                <w:r>
                  <w:rPr>
                    <w:color w:val="000000"/>
                  </w:rPr>
                  <w:tab/>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34D2" w14:textId="77777777" w:rsidR="0045735E" w:rsidRDefault="002F7F3F">
    <w:pPr>
      <w:spacing w:line="1" w:lineRule="exact"/>
    </w:pPr>
    <w:r>
      <w:rPr>
        <w:noProof/>
        <w:lang w:eastAsia="ru-RU"/>
      </w:rPr>
      <w:pict w14:anchorId="3D15FE14">
        <v:shapetype id="_x0000_t202" coordsize="21600,21600" o:spt="202" path="m,l,21600r21600,l21600,xe">
          <v:stroke joinstyle="miter"/>
          <v:path gradientshapeok="t" o:connecttype="rect"/>
        </v:shapetype>
        <v:shape id="Shape 17" o:spid="_x0000_s2051" type="#_x0000_t202" style="position:absolute;margin-left:262.75pt;margin-top:789.65pt;width:66.5pt;height:8.9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" filled="f" stroked="f">
          <v:textbox style="mso-fit-shape-to-text:t" inset="0,0,0,0">
            <w:txbxContent>
              <w:p w14:paraId="63576694" w14:textId="77777777" w:rsidR="0045735E" w:rsidRDefault="0045735E">
                <w:pPr>
                  <w:pStyle w:val="20"/>
                  <w:rPr>
                    <w:sz w:val="16"/>
                    <w:szCs w:val="16"/>
                  </w:rPr>
                </w:pPr>
              </w:p>
            </w:txbxContent>
          </v:textbox>
          <w10:wrap anchorx="page" anchory="page"/>
        </v:shape>
      </w:pict>
    </w:r>
    <w:r>
      <w:rPr>
        <w:noProof/>
        <w:lang w:eastAsia="ru-RU"/>
      </w:rPr>
      <w:pict w14:anchorId="0FC10D46">
        <v:shape id="Shape 19" o:spid="_x0000_s2050" type="#_x0000_t202" style="position:absolute;margin-left:62.85pt;margin-top:800.9pt;width:409.2pt;height:9.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" filled="f" stroked="f">
          <v:textbox style="mso-fit-shape-to-text:t" inset="0,0,0,0">
            <w:txbxContent>
              <w:p w14:paraId="4A110A44" w14:textId="77777777" w:rsidR="0045735E" w:rsidRDefault="0045735E">
                <w:pPr>
                  <w:pStyle w:val="20"/>
                  <w:tabs>
                    <w:tab w:val="right" w:pos="2314"/>
                    <w:tab w:val="right" w:pos="6672"/>
                    <w:tab w:val="right" w:pos="8184"/>
                  </w:tabs>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F8C14" w14:textId="77777777" w:rsidR="0045735E" w:rsidRDefault="002F7F3F">
    <w:pPr>
      <w:spacing w:line="1" w:lineRule="exact"/>
    </w:pPr>
    <w:r>
      <w:rPr>
        <w:noProof/>
        <w:lang w:eastAsia="ru-RU"/>
      </w:rPr>
      <w:pict w14:anchorId="7C26FF42">
        <v:shapetype id="_x0000_t202" coordsize="21600,21600" o:spt="202" path="m,l,21600r21600,l21600,xe">
          <v:stroke joinstyle="miter"/>
          <v:path gradientshapeok="t" o:connecttype="rect"/>
        </v:shapetype>
        <v:shape id="Shape 25" o:spid="_x0000_s2049" type="#_x0000_t202" style="position:absolute;margin-left:61.65pt;margin-top:776.2pt;width:333.85pt;height:20.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" filled="f" stroked="f">
          <v:textbox style="mso-fit-shape-to-text:t" inset="0,0,0,0">
            <w:txbxContent>
              <w:p w14:paraId="0E3553E4" w14:textId="77777777" w:rsidR="0045735E" w:rsidRDefault="0045735E">
                <w:pPr>
                  <w:pStyle w:val="20"/>
                  <w:rPr>
                    <w:sz w:val="16"/>
                    <w:szCs w:val="16"/>
                  </w:rPr>
                </w:pPr>
                <w:r>
                  <w:rPr>
                    <w:color w:val="000000"/>
                  </w:rPr>
                  <w:t xml:space="preserve">Страница </w:t>
                </w:r>
                <w:r>
                  <w:fldChar w:fldCharType="begin"/>
                </w:r>
                <w:r>
                  <w:instrText xml:space="preserve"> PAGE \* MERGEFORMAT </w:instrText>
                </w:r>
                <w:r>
                  <w:fldChar w:fldCharType="separate"/>
                </w:r>
                <w:r w:rsidRPr="00F47E3A">
                  <w:rPr>
                    <w:rFonts w:ascii="Arial" w:eastAsia="Arial" w:hAnsi="Arial" w:cs="Arial"/>
                    <w:b/>
                    <w:bCs/>
                    <w:noProof/>
                    <w:sz w:val="16"/>
                    <w:szCs w:val="16"/>
                  </w:rPr>
                  <w:t>1</w:t>
                </w:r>
                <w:r>
                  <w:rPr>
                    <w:rFonts w:ascii="Arial" w:eastAsia="Arial" w:hAnsi="Arial" w:cs="Arial"/>
                    <w:b/>
                    <w:bCs/>
                    <w:sz w:val="16"/>
                    <w:szCs w:val="16"/>
                  </w:rPr>
                  <w:fldChar w:fldCharType="end"/>
                </w:r>
                <w:r>
                  <w:rPr>
                    <w:rFonts w:ascii="Arial" w:eastAsia="Arial" w:hAnsi="Arial" w:cs="Arial"/>
                    <w:b/>
                    <w:bCs/>
                    <w:color w:val="000000"/>
                    <w:sz w:val="16"/>
                    <w:szCs w:val="16"/>
                  </w:rPr>
                  <w:t xml:space="preserve"> </w:t>
                </w:r>
                <w:r>
                  <w:rPr>
                    <w:color w:val="000000"/>
                  </w:rPr>
                  <w:t xml:space="preserve">из </w:t>
                </w:r>
                <w:r>
                  <w:rPr>
                    <w:rFonts w:ascii="Arial" w:eastAsia="Arial" w:hAnsi="Arial" w:cs="Arial"/>
                    <w:b/>
                    <w:bCs/>
                    <w:color w:val="000000"/>
                    <w:sz w:val="16"/>
                    <w:szCs w:val="16"/>
                  </w:rPr>
                  <w:t>4</w:t>
                </w:r>
              </w:p>
              <w:p w14:paraId="2EDFF9FE" w14:textId="77777777" w:rsidR="0045735E" w:rsidRDefault="0045735E">
                <w:pPr>
                  <w:pStyle w:val="20"/>
                  <w:tabs>
                    <w:tab w:val="right" w:pos="6595"/>
                  </w:tabs>
                </w:pPr>
                <w:r>
                  <w:rPr>
                    <w:color w:val="000000"/>
                  </w:rPr>
                  <w:t>П ро даве ц</w:t>
                </w:r>
                <w:r>
                  <w:rPr>
                    <w:color w:val="000000"/>
                  </w:rPr>
                  <w:tab/>
                  <w:t>По ку пате л ь</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C6D75" w14:textId="77777777" w:rsidR="002F7F3F" w:rsidRDefault="002F7F3F" w:rsidP="00895096">
      <w:pPr>
        <w:spacing w:after="0" w:line="240" w:lineRule="auto"/>
      </w:pPr>
      <w:r>
        <w:separator/>
      </w:r>
    </w:p>
  </w:footnote>
  <w:footnote w:type="continuationSeparator" w:id="0">
    <w:p w14:paraId="4469D9B2" w14:textId="77777777" w:rsidR="002F7F3F" w:rsidRDefault="002F7F3F" w:rsidP="00895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AFB29" w14:textId="77777777" w:rsidR="0045735E" w:rsidRDefault="002F7F3F">
    <w:pPr>
      <w:spacing w:line="1" w:lineRule="exact"/>
    </w:pPr>
    <w:r>
      <w:rPr>
        <w:noProof/>
        <w:lang w:eastAsia="ru-RU"/>
      </w:rPr>
      <w:pict w14:anchorId="776CD59B">
        <v:shapetype id="_x0000_t202" coordsize="21600,21600" o:spt="202" path="m,l,21600r21600,l21600,xe">
          <v:stroke joinstyle="miter"/>
          <v:path gradientshapeok="t" o:connecttype="rect"/>
        </v:shapetype>
        <v:shape id="Shape 11" o:spid="_x0000_s2054" type="#_x0000_t202" style="position:absolute;margin-left:316.15pt;margin-top:38.45pt;width:19.2pt;height:7.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" filled="f" stroked="f">
          <v:textbox style="mso-fit-shape-to-text:t" inset="0,0,0,0">
            <w:txbxContent>
              <w:p w14:paraId="7F1B7617" w14:textId="77777777" w:rsidR="0045735E" w:rsidRDefault="0045735E">
                <w:pPr>
                  <w:pStyle w:val="20"/>
                  <w:rPr>
                    <w:sz w:val="24"/>
                    <w:szCs w:val="2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FCE0DF1C"/>
    <w:lvl w:ilvl="0">
      <w:start w:val="1"/>
      <w:numFmt w:val="decimal"/>
      <w:lvlText w:val="%1."/>
      <w:lvlJc w:val="left"/>
      <w:rPr>
        <w:b/>
        <w:bCs/>
        <w:i w:val="0"/>
        <w:iCs w:val="0"/>
        <w:smallCaps w:val="0"/>
        <w:strike w:val="0"/>
        <w:color w:val="000000"/>
        <w:spacing w:val="0"/>
        <w:w w:val="100"/>
        <w:position w:val="0"/>
        <w:sz w:val="22"/>
        <w:szCs w:val="22"/>
        <w:u w:val="none"/>
      </w:rPr>
    </w:lvl>
    <w:lvl w:ilvl="1">
      <w:start w:val="1"/>
      <w:numFmt w:val="decimal"/>
      <w:lvlText w:val="%1.%2."/>
      <w:lvlJc w:val="left"/>
      <w:rPr>
        <w:b/>
        <w:bCs w:val="0"/>
        <w:i w:val="0"/>
        <w:iCs w:val="0"/>
        <w:smallCaps w:val="0"/>
        <w:strike w:val="0"/>
        <w:color w:val="000000"/>
        <w:spacing w:val="0"/>
        <w:w w:val="100"/>
        <w:position w:val="0"/>
        <w:sz w:val="22"/>
        <w:szCs w:val="22"/>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012E59"/>
    <w:multiLevelType w:val="multilevel"/>
    <w:tmpl w:val="8460C366"/>
    <w:lvl w:ilvl="0">
      <w:start w:val="1"/>
      <w:numFmt w:val="decimal"/>
      <w:pStyle w:val="a"/>
      <w:lvlText w:val="%1."/>
      <w:lvlJc w:val="left"/>
      <w:pPr>
        <w:tabs>
          <w:tab w:val="num" w:pos="397"/>
        </w:tabs>
        <w:ind w:left="397" w:hanging="397"/>
      </w:pPr>
      <w:rPr>
        <w:rFonts w:cs="Times New Roman" w:hint="default"/>
      </w:rPr>
    </w:lvl>
    <w:lvl w:ilvl="1">
      <w:start w:val="1"/>
      <w:numFmt w:val="decimal"/>
      <w:lvlRestart w:val="0"/>
      <w:pStyle w:val="a0"/>
      <w:lvlText w:val="%1.%2."/>
      <w:lvlJc w:val="left"/>
      <w:pPr>
        <w:tabs>
          <w:tab w:val="num" w:pos="426"/>
        </w:tabs>
        <w:ind w:firstLine="284"/>
      </w:pPr>
      <w:rPr>
        <w:rFonts w:cs="Times New Roman" w:hint="default"/>
      </w:rPr>
    </w:lvl>
    <w:lvl w:ilvl="2">
      <w:start w:val="1"/>
      <w:numFmt w:val="decimal"/>
      <w:lvlText w:val="%1.%2.%3."/>
      <w:lvlJc w:val="left"/>
      <w:pPr>
        <w:tabs>
          <w:tab w:val="num" w:pos="284"/>
        </w:tabs>
        <w:ind w:left="284"/>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4" w15:restartNumberingAfterBreak="0">
    <w:nsid w:val="09814E81"/>
    <w:multiLevelType w:val="multilevel"/>
    <w:tmpl w:val="E83A754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3235B"/>
    <w:multiLevelType w:val="multilevel"/>
    <w:tmpl w:val="C8E0E178"/>
    <w:lvl w:ilvl="0">
      <w:start w:val="4"/>
      <w:numFmt w:val="decimal"/>
      <w:lvlText w:val="%1."/>
      <w:lvlJc w:val="left"/>
      <w:pPr>
        <w:ind w:left="360" w:hanging="360"/>
      </w:pPr>
      <w:rPr>
        <w:rFonts w:hint="default"/>
      </w:rPr>
    </w:lvl>
    <w:lvl w:ilvl="1">
      <w:start w:val="1"/>
      <w:numFmt w:val="decimal"/>
      <w:lvlText w:val="6.%2."/>
      <w:lvlJc w:val="left"/>
      <w:pPr>
        <w:ind w:left="1070" w:hanging="360"/>
      </w:pPr>
      <w:rPr>
        <w:rFonts w:hint="default"/>
      </w:rPr>
    </w:lvl>
    <w:lvl w:ilvl="2">
      <w:start w:val="1"/>
      <w:numFmt w:val="decimal"/>
      <w:lvlText w:val="6.1.%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7" w15:restartNumberingAfterBreak="0">
    <w:nsid w:val="1EF66998"/>
    <w:multiLevelType w:val="hybridMultilevel"/>
    <w:tmpl w:val="B83A2FD2"/>
    <w:lvl w:ilvl="0" w:tplc="7E1C954A">
      <w:start w:val="1"/>
      <w:numFmt w:val="decimal"/>
      <w:lvlText w:val="6.4.%1."/>
      <w:lvlJc w:val="left"/>
      <w:pPr>
        <w:ind w:left="1428" w:hanging="360"/>
      </w:pPr>
      <w:rPr>
        <w:rFonts w:hint="default"/>
      </w:rPr>
    </w:lvl>
    <w:lvl w:ilvl="1" w:tplc="04190019" w:tentative="1">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26751BB0"/>
    <w:multiLevelType w:val="multilevel"/>
    <w:tmpl w:val="EC062AF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0"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2" w15:restartNumberingAfterBreak="0">
    <w:nsid w:val="34FF4931"/>
    <w:multiLevelType w:val="multilevel"/>
    <w:tmpl w:val="14509AB0"/>
    <w:lvl w:ilvl="0">
      <w:start w:val="5"/>
      <w:numFmt w:val="decimal"/>
      <w:lvlText w:val="%1."/>
      <w:lvlJc w:val="left"/>
      <w:pPr>
        <w:ind w:left="360" w:hanging="360"/>
      </w:pPr>
      <w:rPr>
        <w:rFonts w:hint="default"/>
        <w:b/>
      </w:rPr>
    </w:lvl>
    <w:lvl w:ilvl="1">
      <w:start w:val="1"/>
      <w:numFmt w:val="decimal"/>
      <w:lvlText w:val="4.%2."/>
      <w:lvlJc w:val="left"/>
      <w:pPr>
        <w:ind w:left="720" w:hanging="360"/>
      </w:pPr>
      <w:rPr>
        <w:rFonts w:hint="default"/>
        <w:b w:val="0"/>
        <w:color w:val="auto"/>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3B4B5B65"/>
    <w:multiLevelType w:val="multilevel"/>
    <w:tmpl w:val="9BC2090E"/>
    <w:lvl w:ilvl="0">
      <w:start w:val="11"/>
      <w:numFmt w:val="decimal"/>
      <w:lvlText w:val="%1."/>
      <w:lvlJc w:val="left"/>
      <w:pPr>
        <w:ind w:left="540" w:hanging="540"/>
      </w:pPr>
      <w:rPr>
        <w:rFonts w:hint="default"/>
      </w:rPr>
    </w:lvl>
    <w:lvl w:ilvl="1">
      <w:start w:val="1"/>
      <w:numFmt w:val="decimal"/>
      <w:lvlText w:val="1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4CA928B4"/>
    <w:multiLevelType w:val="hybridMultilevel"/>
    <w:tmpl w:val="553AF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A60E5A"/>
    <w:multiLevelType w:val="multilevel"/>
    <w:tmpl w:val="6C1CF9D2"/>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7" w15:restartNumberingAfterBreak="0">
    <w:nsid w:val="5ADC74BC"/>
    <w:multiLevelType w:val="multilevel"/>
    <w:tmpl w:val="5ECE6CAA"/>
    <w:lvl w:ilvl="0">
      <w:start w:val="6"/>
      <w:numFmt w:val="decimal"/>
      <w:lvlText w:val="%1."/>
      <w:lvlJc w:val="left"/>
      <w:pPr>
        <w:ind w:left="540" w:hanging="540"/>
      </w:pPr>
      <w:rPr>
        <w:rFonts w:hint="default"/>
        <w:b w:val="0"/>
      </w:rPr>
    </w:lvl>
    <w:lvl w:ilvl="1">
      <w:start w:val="3"/>
      <w:numFmt w:val="decimal"/>
      <w:lvlText w:val="%1.%2."/>
      <w:lvlJc w:val="left"/>
      <w:pPr>
        <w:ind w:left="894" w:hanging="540"/>
      </w:pPr>
      <w:rPr>
        <w:rFonts w:hint="default"/>
        <w:b w:val="0"/>
      </w:rPr>
    </w:lvl>
    <w:lvl w:ilvl="2">
      <w:start w:val="2"/>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8" w15:restartNumberingAfterBreak="0">
    <w:nsid w:val="5CBD0F56"/>
    <w:multiLevelType w:val="multilevel"/>
    <w:tmpl w:val="2F7C2090"/>
    <w:lvl w:ilvl="0">
      <w:start w:val="3"/>
      <w:numFmt w:val="decimal"/>
      <w:lvlText w:val="%1."/>
      <w:lvlJc w:val="left"/>
      <w:pPr>
        <w:tabs>
          <w:tab w:val="num" w:pos="1080"/>
        </w:tabs>
        <w:ind w:left="1080" w:hanging="360"/>
      </w:pPr>
      <w:rPr>
        <w:rFonts w:hint="default"/>
        <w:b/>
      </w:rPr>
    </w:lvl>
    <w:lvl w:ilvl="1">
      <w:start w:val="1"/>
      <w:numFmt w:val="decimal"/>
      <w:lvlText w:val="5.%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9" w15:restartNumberingAfterBreak="0">
    <w:nsid w:val="68183B67"/>
    <w:multiLevelType w:val="hybridMultilevel"/>
    <w:tmpl w:val="2A567A40"/>
    <w:lvl w:ilvl="0" w:tplc="70E46938">
      <w:start w:val="1"/>
      <w:numFmt w:val="decimal"/>
      <w:lvlText w:val="1.%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0" w15:restartNumberingAfterBreak="0">
    <w:nsid w:val="6E3C4C65"/>
    <w:multiLevelType w:val="multilevel"/>
    <w:tmpl w:val="F492074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2" w15:restartNumberingAfterBreak="0">
    <w:nsid w:val="74495E4B"/>
    <w:multiLevelType w:val="multilevel"/>
    <w:tmpl w:val="56020B60"/>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757B3E61"/>
    <w:multiLevelType w:val="multilevel"/>
    <w:tmpl w:val="BF689498"/>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317768"/>
    <w:multiLevelType w:val="hybridMultilevel"/>
    <w:tmpl w:val="5E401A9C"/>
    <w:lvl w:ilvl="0" w:tplc="2F9CF6FC">
      <w:start w:val="1"/>
      <w:numFmt w:val="decimal"/>
      <w:lvlText w:val="9.%1."/>
      <w:lvlJc w:val="left"/>
      <w:pPr>
        <w:ind w:left="928" w:hanging="360"/>
      </w:pPr>
      <w:rPr>
        <w:rFonts w:hint="default"/>
      </w:rPr>
    </w:lvl>
    <w:lvl w:ilvl="1" w:tplc="04190019" w:tentative="1">
      <w:start w:val="1"/>
      <w:numFmt w:val="lowerLetter"/>
      <w:lvlText w:val="%2."/>
      <w:lvlJc w:val="left"/>
      <w:pPr>
        <w:ind w:left="232" w:hanging="360"/>
      </w:pPr>
    </w:lvl>
    <w:lvl w:ilvl="2" w:tplc="0419001B" w:tentative="1">
      <w:start w:val="1"/>
      <w:numFmt w:val="lowerRoman"/>
      <w:lvlText w:val="%3."/>
      <w:lvlJc w:val="right"/>
      <w:pPr>
        <w:ind w:left="952" w:hanging="180"/>
      </w:pPr>
    </w:lvl>
    <w:lvl w:ilvl="3" w:tplc="0419000F" w:tentative="1">
      <w:start w:val="1"/>
      <w:numFmt w:val="decimal"/>
      <w:lvlText w:val="%4."/>
      <w:lvlJc w:val="left"/>
      <w:pPr>
        <w:ind w:left="1672" w:hanging="360"/>
      </w:pPr>
    </w:lvl>
    <w:lvl w:ilvl="4" w:tplc="04190019" w:tentative="1">
      <w:start w:val="1"/>
      <w:numFmt w:val="lowerLetter"/>
      <w:lvlText w:val="%5."/>
      <w:lvlJc w:val="left"/>
      <w:pPr>
        <w:ind w:left="2392" w:hanging="360"/>
      </w:pPr>
    </w:lvl>
    <w:lvl w:ilvl="5" w:tplc="0419001B" w:tentative="1">
      <w:start w:val="1"/>
      <w:numFmt w:val="lowerRoman"/>
      <w:lvlText w:val="%6."/>
      <w:lvlJc w:val="right"/>
      <w:pPr>
        <w:ind w:left="3112" w:hanging="180"/>
      </w:pPr>
    </w:lvl>
    <w:lvl w:ilvl="6" w:tplc="0419000F" w:tentative="1">
      <w:start w:val="1"/>
      <w:numFmt w:val="decimal"/>
      <w:lvlText w:val="%7."/>
      <w:lvlJc w:val="left"/>
      <w:pPr>
        <w:ind w:left="3832" w:hanging="360"/>
      </w:pPr>
    </w:lvl>
    <w:lvl w:ilvl="7" w:tplc="04190019" w:tentative="1">
      <w:start w:val="1"/>
      <w:numFmt w:val="lowerLetter"/>
      <w:lvlText w:val="%8."/>
      <w:lvlJc w:val="left"/>
      <w:pPr>
        <w:ind w:left="4552" w:hanging="360"/>
      </w:pPr>
    </w:lvl>
    <w:lvl w:ilvl="8" w:tplc="0419001B" w:tentative="1">
      <w:start w:val="1"/>
      <w:numFmt w:val="lowerRoman"/>
      <w:lvlText w:val="%9."/>
      <w:lvlJc w:val="right"/>
      <w:pPr>
        <w:ind w:left="5272" w:hanging="180"/>
      </w:pPr>
    </w:lvl>
  </w:abstractNum>
  <w:abstractNum w:abstractNumId="25" w15:restartNumberingAfterBreak="0">
    <w:nsid w:val="7DB72143"/>
    <w:multiLevelType w:val="hybridMultilevel"/>
    <w:tmpl w:val="4296C4E8"/>
    <w:lvl w:ilvl="0" w:tplc="ABBE38CE">
      <w:start w:val="1"/>
      <w:numFmt w:val="decimal"/>
      <w:lvlText w:val="3.%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FD6EF1D6">
      <w:start w:val="1"/>
      <w:numFmt w:val="decimal"/>
      <w:lvlText w:val="3.%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4856ED"/>
    <w:multiLevelType w:val="hybridMultilevel"/>
    <w:tmpl w:val="326846B6"/>
    <w:lvl w:ilvl="0" w:tplc="2DC8A458">
      <w:start w:val="1"/>
      <w:numFmt w:val="decimal"/>
      <w:lvlText w:val="8.%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9"/>
  </w:num>
  <w:num w:numId="2">
    <w:abstractNumId w:val="21"/>
  </w:num>
  <w:num w:numId="3">
    <w:abstractNumId w:val="16"/>
  </w:num>
  <w:num w:numId="4">
    <w:abstractNumId w:val="11"/>
  </w:num>
  <w:num w:numId="5">
    <w:abstractNumId w:val="10"/>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9">
    <w:abstractNumId w:val="0"/>
  </w:num>
  <w:num w:numId="10">
    <w:abstractNumId w:val="12"/>
  </w:num>
  <w:num w:numId="11">
    <w:abstractNumId w:val="18"/>
  </w:num>
  <w:num w:numId="12">
    <w:abstractNumId w:val="15"/>
  </w:num>
  <w:num w:numId="13">
    <w:abstractNumId w:val="6"/>
  </w:num>
  <w:num w:numId="14">
    <w:abstractNumId w:val="22"/>
  </w:num>
  <w:num w:numId="15">
    <w:abstractNumId w:val="7"/>
  </w:num>
  <w:num w:numId="16">
    <w:abstractNumId w:val="26"/>
  </w:num>
  <w:num w:numId="17">
    <w:abstractNumId w:val="24"/>
  </w:num>
  <w:num w:numId="18">
    <w:abstractNumId w:val="13"/>
  </w:num>
  <w:num w:numId="19">
    <w:abstractNumId w:val="19"/>
  </w:num>
  <w:num w:numId="20">
    <w:abstractNumId w:val="25"/>
  </w:num>
  <w:num w:numId="21">
    <w:abstractNumId w:val="17"/>
  </w:num>
  <w:num w:numId="22">
    <w:abstractNumId w:val="23"/>
  </w:num>
  <w:num w:numId="23">
    <w:abstractNumId w:val="4"/>
  </w:num>
  <w:num w:numId="24">
    <w:abstractNumId w:val="20"/>
  </w:num>
  <w:num w:numId="25">
    <w:abstractNumId w:val="3"/>
  </w:num>
  <w:num w:numId="26">
    <w:abstractNumId w:val="8"/>
  </w:num>
  <w:num w:numId="27">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37DB"/>
    <w:rsid w:val="00000728"/>
    <w:rsid w:val="00000E0F"/>
    <w:rsid w:val="00002205"/>
    <w:rsid w:val="00002DAB"/>
    <w:rsid w:val="0001732A"/>
    <w:rsid w:val="000203F0"/>
    <w:rsid w:val="00021676"/>
    <w:rsid w:val="0003065C"/>
    <w:rsid w:val="00032999"/>
    <w:rsid w:val="000330C0"/>
    <w:rsid w:val="00036009"/>
    <w:rsid w:val="000371D4"/>
    <w:rsid w:val="000465DF"/>
    <w:rsid w:val="00046B4E"/>
    <w:rsid w:val="00047826"/>
    <w:rsid w:val="00050224"/>
    <w:rsid w:val="00052626"/>
    <w:rsid w:val="0005306B"/>
    <w:rsid w:val="00055963"/>
    <w:rsid w:val="00057043"/>
    <w:rsid w:val="000616BA"/>
    <w:rsid w:val="00063F43"/>
    <w:rsid w:val="00064E05"/>
    <w:rsid w:val="00070A27"/>
    <w:rsid w:val="0007154B"/>
    <w:rsid w:val="00080894"/>
    <w:rsid w:val="00083C2B"/>
    <w:rsid w:val="00085D7E"/>
    <w:rsid w:val="00090C73"/>
    <w:rsid w:val="00095CEE"/>
    <w:rsid w:val="0009641D"/>
    <w:rsid w:val="000A0A3C"/>
    <w:rsid w:val="000A3F74"/>
    <w:rsid w:val="000A4495"/>
    <w:rsid w:val="000A6566"/>
    <w:rsid w:val="000B05E3"/>
    <w:rsid w:val="000B20BF"/>
    <w:rsid w:val="000B2225"/>
    <w:rsid w:val="000B5BE5"/>
    <w:rsid w:val="000C6C87"/>
    <w:rsid w:val="000D4D20"/>
    <w:rsid w:val="000D5CE7"/>
    <w:rsid w:val="000D7694"/>
    <w:rsid w:val="000D7DF8"/>
    <w:rsid w:val="000E4932"/>
    <w:rsid w:val="000F6B22"/>
    <w:rsid w:val="0010123B"/>
    <w:rsid w:val="00105D6D"/>
    <w:rsid w:val="00106BE5"/>
    <w:rsid w:val="00115896"/>
    <w:rsid w:val="00120716"/>
    <w:rsid w:val="00122694"/>
    <w:rsid w:val="00130BFB"/>
    <w:rsid w:val="001331E6"/>
    <w:rsid w:val="00135B59"/>
    <w:rsid w:val="00144505"/>
    <w:rsid w:val="00153368"/>
    <w:rsid w:val="001536FB"/>
    <w:rsid w:val="00155D07"/>
    <w:rsid w:val="001661A0"/>
    <w:rsid w:val="00166C5B"/>
    <w:rsid w:val="00176DAC"/>
    <w:rsid w:val="00184593"/>
    <w:rsid w:val="001851BB"/>
    <w:rsid w:val="00186B17"/>
    <w:rsid w:val="00187D7F"/>
    <w:rsid w:val="001937DB"/>
    <w:rsid w:val="001A0195"/>
    <w:rsid w:val="001A04CA"/>
    <w:rsid w:val="001B00B0"/>
    <w:rsid w:val="001B709F"/>
    <w:rsid w:val="001B7588"/>
    <w:rsid w:val="001B7F72"/>
    <w:rsid w:val="001C317E"/>
    <w:rsid w:val="001C45D0"/>
    <w:rsid w:val="001C4A22"/>
    <w:rsid w:val="001C5721"/>
    <w:rsid w:val="001D3C81"/>
    <w:rsid w:val="001D5B26"/>
    <w:rsid w:val="001D77E0"/>
    <w:rsid w:val="001E0A06"/>
    <w:rsid w:val="001E0FB8"/>
    <w:rsid w:val="001E684F"/>
    <w:rsid w:val="001F069A"/>
    <w:rsid w:val="001F2136"/>
    <w:rsid w:val="001F355B"/>
    <w:rsid w:val="002019F7"/>
    <w:rsid w:val="0020314C"/>
    <w:rsid w:val="002032F5"/>
    <w:rsid w:val="00212FE0"/>
    <w:rsid w:val="00214926"/>
    <w:rsid w:val="00214A91"/>
    <w:rsid w:val="00223E0A"/>
    <w:rsid w:val="00232EAF"/>
    <w:rsid w:val="00233A7E"/>
    <w:rsid w:val="00240412"/>
    <w:rsid w:val="00244D32"/>
    <w:rsid w:val="00262E88"/>
    <w:rsid w:val="0026462F"/>
    <w:rsid w:val="00266A1E"/>
    <w:rsid w:val="00277EE6"/>
    <w:rsid w:val="002813F6"/>
    <w:rsid w:val="0028283A"/>
    <w:rsid w:val="00285A34"/>
    <w:rsid w:val="00286B6A"/>
    <w:rsid w:val="00286D51"/>
    <w:rsid w:val="00290F6F"/>
    <w:rsid w:val="002A2957"/>
    <w:rsid w:val="002B0F65"/>
    <w:rsid w:val="002B7449"/>
    <w:rsid w:val="002C0273"/>
    <w:rsid w:val="002C0C3C"/>
    <w:rsid w:val="002C1740"/>
    <w:rsid w:val="002C4AEC"/>
    <w:rsid w:val="002C61E4"/>
    <w:rsid w:val="002D5A25"/>
    <w:rsid w:val="002D770F"/>
    <w:rsid w:val="002E03FC"/>
    <w:rsid w:val="002E1F58"/>
    <w:rsid w:val="002E3779"/>
    <w:rsid w:val="002F26C4"/>
    <w:rsid w:val="002F4D57"/>
    <w:rsid w:val="002F5413"/>
    <w:rsid w:val="002F6B05"/>
    <w:rsid w:val="002F7F3F"/>
    <w:rsid w:val="00304C24"/>
    <w:rsid w:val="00311520"/>
    <w:rsid w:val="003158D7"/>
    <w:rsid w:val="00315DBF"/>
    <w:rsid w:val="00317264"/>
    <w:rsid w:val="00325081"/>
    <w:rsid w:val="003337B7"/>
    <w:rsid w:val="0034249E"/>
    <w:rsid w:val="00346300"/>
    <w:rsid w:val="003541BE"/>
    <w:rsid w:val="003550DC"/>
    <w:rsid w:val="00356797"/>
    <w:rsid w:val="0036511E"/>
    <w:rsid w:val="00371F70"/>
    <w:rsid w:val="003726FD"/>
    <w:rsid w:val="00382242"/>
    <w:rsid w:val="00383963"/>
    <w:rsid w:val="00385ED4"/>
    <w:rsid w:val="0039471C"/>
    <w:rsid w:val="003A07DD"/>
    <w:rsid w:val="003B12E6"/>
    <w:rsid w:val="003C132C"/>
    <w:rsid w:val="003C4DAD"/>
    <w:rsid w:val="003C5A49"/>
    <w:rsid w:val="003D5DFE"/>
    <w:rsid w:val="003D7DED"/>
    <w:rsid w:val="003E7217"/>
    <w:rsid w:val="003F31AD"/>
    <w:rsid w:val="003F34C6"/>
    <w:rsid w:val="003F40A6"/>
    <w:rsid w:val="003F6E70"/>
    <w:rsid w:val="003F7171"/>
    <w:rsid w:val="00415AFC"/>
    <w:rsid w:val="00416E3A"/>
    <w:rsid w:val="00417EAB"/>
    <w:rsid w:val="00432939"/>
    <w:rsid w:val="00435EF0"/>
    <w:rsid w:val="004360AE"/>
    <w:rsid w:val="00440E10"/>
    <w:rsid w:val="00442563"/>
    <w:rsid w:val="00442620"/>
    <w:rsid w:val="0044434D"/>
    <w:rsid w:val="00444C3A"/>
    <w:rsid w:val="0045735E"/>
    <w:rsid w:val="00465729"/>
    <w:rsid w:val="00470185"/>
    <w:rsid w:val="00471136"/>
    <w:rsid w:val="00472F05"/>
    <w:rsid w:val="00473388"/>
    <w:rsid w:val="00477C76"/>
    <w:rsid w:val="00484D78"/>
    <w:rsid w:val="00493B8D"/>
    <w:rsid w:val="0049638A"/>
    <w:rsid w:val="004A323F"/>
    <w:rsid w:val="004A36CA"/>
    <w:rsid w:val="004A3FE2"/>
    <w:rsid w:val="004B3745"/>
    <w:rsid w:val="004B65BF"/>
    <w:rsid w:val="004B6AD3"/>
    <w:rsid w:val="004B76BB"/>
    <w:rsid w:val="004C710B"/>
    <w:rsid w:val="004D76CA"/>
    <w:rsid w:val="004D78D9"/>
    <w:rsid w:val="004E019F"/>
    <w:rsid w:val="004E2F55"/>
    <w:rsid w:val="004E6B61"/>
    <w:rsid w:val="004F232A"/>
    <w:rsid w:val="004F29C5"/>
    <w:rsid w:val="004F5E7F"/>
    <w:rsid w:val="0050549B"/>
    <w:rsid w:val="00507FBC"/>
    <w:rsid w:val="005127F5"/>
    <w:rsid w:val="00525F2A"/>
    <w:rsid w:val="005319FA"/>
    <w:rsid w:val="00535AB2"/>
    <w:rsid w:val="0053768A"/>
    <w:rsid w:val="00543015"/>
    <w:rsid w:val="005434AF"/>
    <w:rsid w:val="005435CB"/>
    <w:rsid w:val="00544179"/>
    <w:rsid w:val="00550FED"/>
    <w:rsid w:val="00555300"/>
    <w:rsid w:val="005615A6"/>
    <w:rsid w:val="0056271E"/>
    <w:rsid w:val="0056539B"/>
    <w:rsid w:val="0056544F"/>
    <w:rsid w:val="00570BDC"/>
    <w:rsid w:val="00581BA1"/>
    <w:rsid w:val="00583AF9"/>
    <w:rsid w:val="00584D13"/>
    <w:rsid w:val="0058770C"/>
    <w:rsid w:val="005909A7"/>
    <w:rsid w:val="00591BEC"/>
    <w:rsid w:val="005927B2"/>
    <w:rsid w:val="00592EE8"/>
    <w:rsid w:val="00593B51"/>
    <w:rsid w:val="005A0E3A"/>
    <w:rsid w:val="005A176A"/>
    <w:rsid w:val="005A567A"/>
    <w:rsid w:val="005A7543"/>
    <w:rsid w:val="005B1CCB"/>
    <w:rsid w:val="005B21F6"/>
    <w:rsid w:val="005B59CE"/>
    <w:rsid w:val="005B7B95"/>
    <w:rsid w:val="005C0C83"/>
    <w:rsid w:val="005D12EF"/>
    <w:rsid w:val="005D2CF4"/>
    <w:rsid w:val="005E635E"/>
    <w:rsid w:val="005E6413"/>
    <w:rsid w:val="005F4F11"/>
    <w:rsid w:val="005F5803"/>
    <w:rsid w:val="005F5A9F"/>
    <w:rsid w:val="005F6601"/>
    <w:rsid w:val="006015E6"/>
    <w:rsid w:val="00601B80"/>
    <w:rsid w:val="00601CA2"/>
    <w:rsid w:val="00602233"/>
    <w:rsid w:val="00602445"/>
    <w:rsid w:val="00611837"/>
    <w:rsid w:val="00620B6F"/>
    <w:rsid w:val="00627ADF"/>
    <w:rsid w:val="006348D8"/>
    <w:rsid w:val="00637849"/>
    <w:rsid w:val="00640DCF"/>
    <w:rsid w:val="00641382"/>
    <w:rsid w:val="0064324C"/>
    <w:rsid w:val="00645B61"/>
    <w:rsid w:val="006469A7"/>
    <w:rsid w:val="00651DD3"/>
    <w:rsid w:val="00652A75"/>
    <w:rsid w:val="00653456"/>
    <w:rsid w:val="00653B04"/>
    <w:rsid w:val="0066567B"/>
    <w:rsid w:val="0067245D"/>
    <w:rsid w:val="00676876"/>
    <w:rsid w:val="006819A7"/>
    <w:rsid w:val="006911F6"/>
    <w:rsid w:val="00693F66"/>
    <w:rsid w:val="00696B59"/>
    <w:rsid w:val="006A0967"/>
    <w:rsid w:val="006A3800"/>
    <w:rsid w:val="006A3CAA"/>
    <w:rsid w:val="006A44BB"/>
    <w:rsid w:val="006A6B1D"/>
    <w:rsid w:val="006B341B"/>
    <w:rsid w:val="006C149B"/>
    <w:rsid w:val="006C38EF"/>
    <w:rsid w:val="006D11A3"/>
    <w:rsid w:val="006D60A6"/>
    <w:rsid w:val="006E01EB"/>
    <w:rsid w:val="006E04D3"/>
    <w:rsid w:val="006E1003"/>
    <w:rsid w:val="006E19C4"/>
    <w:rsid w:val="006E3933"/>
    <w:rsid w:val="006F1485"/>
    <w:rsid w:val="007021EE"/>
    <w:rsid w:val="00704318"/>
    <w:rsid w:val="00714B43"/>
    <w:rsid w:val="00717C7E"/>
    <w:rsid w:val="0072101F"/>
    <w:rsid w:val="0072210B"/>
    <w:rsid w:val="00724094"/>
    <w:rsid w:val="0072454F"/>
    <w:rsid w:val="00726582"/>
    <w:rsid w:val="007277DD"/>
    <w:rsid w:val="00733723"/>
    <w:rsid w:val="00734533"/>
    <w:rsid w:val="00741FB9"/>
    <w:rsid w:val="00743C94"/>
    <w:rsid w:val="00744591"/>
    <w:rsid w:val="00747836"/>
    <w:rsid w:val="007534EB"/>
    <w:rsid w:val="00756FEA"/>
    <w:rsid w:val="00761D77"/>
    <w:rsid w:val="00765ECA"/>
    <w:rsid w:val="00767D1D"/>
    <w:rsid w:val="00784594"/>
    <w:rsid w:val="0079300A"/>
    <w:rsid w:val="00794933"/>
    <w:rsid w:val="007A048A"/>
    <w:rsid w:val="007A0742"/>
    <w:rsid w:val="007A2B97"/>
    <w:rsid w:val="007B184B"/>
    <w:rsid w:val="007B6021"/>
    <w:rsid w:val="007C035A"/>
    <w:rsid w:val="007C4175"/>
    <w:rsid w:val="007D2275"/>
    <w:rsid w:val="007D33FB"/>
    <w:rsid w:val="007D641F"/>
    <w:rsid w:val="007D7DB0"/>
    <w:rsid w:val="007E4212"/>
    <w:rsid w:val="008009AD"/>
    <w:rsid w:val="00805755"/>
    <w:rsid w:val="008132CD"/>
    <w:rsid w:val="008143EE"/>
    <w:rsid w:val="00814E1F"/>
    <w:rsid w:val="008219F4"/>
    <w:rsid w:val="00821DA3"/>
    <w:rsid w:val="00822348"/>
    <w:rsid w:val="008228DF"/>
    <w:rsid w:val="008236B0"/>
    <w:rsid w:val="00831ADB"/>
    <w:rsid w:val="0083356A"/>
    <w:rsid w:val="0084056F"/>
    <w:rsid w:val="00841613"/>
    <w:rsid w:val="00841839"/>
    <w:rsid w:val="00843F9C"/>
    <w:rsid w:val="00844131"/>
    <w:rsid w:val="00845D89"/>
    <w:rsid w:val="00852ECB"/>
    <w:rsid w:val="00853356"/>
    <w:rsid w:val="00856287"/>
    <w:rsid w:val="00860EED"/>
    <w:rsid w:val="00861847"/>
    <w:rsid w:val="00864E83"/>
    <w:rsid w:val="008659A6"/>
    <w:rsid w:val="00866FF8"/>
    <w:rsid w:val="00875B5F"/>
    <w:rsid w:val="00880DC0"/>
    <w:rsid w:val="008849D5"/>
    <w:rsid w:val="00884FE5"/>
    <w:rsid w:val="0088616E"/>
    <w:rsid w:val="008861F1"/>
    <w:rsid w:val="0089058C"/>
    <w:rsid w:val="00893AE7"/>
    <w:rsid w:val="00895096"/>
    <w:rsid w:val="008A0F57"/>
    <w:rsid w:val="008A1F98"/>
    <w:rsid w:val="008A2128"/>
    <w:rsid w:val="008A28D6"/>
    <w:rsid w:val="008A713C"/>
    <w:rsid w:val="008B52E5"/>
    <w:rsid w:val="008B6684"/>
    <w:rsid w:val="008B7D5E"/>
    <w:rsid w:val="008D3AF5"/>
    <w:rsid w:val="008E00DA"/>
    <w:rsid w:val="008E2F9C"/>
    <w:rsid w:val="008E31EC"/>
    <w:rsid w:val="008E43F0"/>
    <w:rsid w:val="008E68B1"/>
    <w:rsid w:val="008F01C2"/>
    <w:rsid w:val="008F48E8"/>
    <w:rsid w:val="008F490A"/>
    <w:rsid w:val="008F512E"/>
    <w:rsid w:val="00904F25"/>
    <w:rsid w:val="00906E3D"/>
    <w:rsid w:val="00907A7F"/>
    <w:rsid w:val="00914DE8"/>
    <w:rsid w:val="00915645"/>
    <w:rsid w:val="00916F35"/>
    <w:rsid w:val="009333D6"/>
    <w:rsid w:val="00934D18"/>
    <w:rsid w:val="0093547A"/>
    <w:rsid w:val="00935570"/>
    <w:rsid w:val="00941483"/>
    <w:rsid w:val="009437EA"/>
    <w:rsid w:val="009514AB"/>
    <w:rsid w:val="009549E6"/>
    <w:rsid w:val="009623AD"/>
    <w:rsid w:val="00972C17"/>
    <w:rsid w:val="00982BF8"/>
    <w:rsid w:val="0099334E"/>
    <w:rsid w:val="0099584E"/>
    <w:rsid w:val="0099604B"/>
    <w:rsid w:val="009A08FE"/>
    <w:rsid w:val="009A597B"/>
    <w:rsid w:val="009A6024"/>
    <w:rsid w:val="009B2B74"/>
    <w:rsid w:val="009B7C78"/>
    <w:rsid w:val="009C2077"/>
    <w:rsid w:val="009C5256"/>
    <w:rsid w:val="009E086B"/>
    <w:rsid w:val="009E13E6"/>
    <w:rsid w:val="009E3AB2"/>
    <w:rsid w:val="009E79C3"/>
    <w:rsid w:val="00A01350"/>
    <w:rsid w:val="00A01676"/>
    <w:rsid w:val="00A032CF"/>
    <w:rsid w:val="00A07FC0"/>
    <w:rsid w:val="00A16C94"/>
    <w:rsid w:val="00A20138"/>
    <w:rsid w:val="00A20CD5"/>
    <w:rsid w:val="00A32B96"/>
    <w:rsid w:val="00A35561"/>
    <w:rsid w:val="00A42C32"/>
    <w:rsid w:val="00A44E72"/>
    <w:rsid w:val="00A50521"/>
    <w:rsid w:val="00A52DAD"/>
    <w:rsid w:val="00A5377F"/>
    <w:rsid w:val="00A53EE5"/>
    <w:rsid w:val="00A53FF3"/>
    <w:rsid w:val="00A57411"/>
    <w:rsid w:val="00A62A27"/>
    <w:rsid w:val="00A62FE7"/>
    <w:rsid w:val="00A71003"/>
    <w:rsid w:val="00A710C2"/>
    <w:rsid w:val="00A72C61"/>
    <w:rsid w:val="00A734CE"/>
    <w:rsid w:val="00A76135"/>
    <w:rsid w:val="00A80886"/>
    <w:rsid w:val="00AA097F"/>
    <w:rsid w:val="00AA1BE3"/>
    <w:rsid w:val="00AB0F0A"/>
    <w:rsid w:val="00AB2C54"/>
    <w:rsid w:val="00AB45A7"/>
    <w:rsid w:val="00AB77E0"/>
    <w:rsid w:val="00AB7D39"/>
    <w:rsid w:val="00AC042C"/>
    <w:rsid w:val="00AC5287"/>
    <w:rsid w:val="00AC5DBC"/>
    <w:rsid w:val="00AC7B7C"/>
    <w:rsid w:val="00AD05AA"/>
    <w:rsid w:val="00AE16BF"/>
    <w:rsid w:val="00AE265E"/>
    <w:rsid w:val="00AE279D"/>
    <w:rsid w:val="00AE3483"/>
    <w:rsid w:val="00AE4E28"/>
    <w:rsid w:val="00AF25B9"/>
    <w:rsid w:val="00AF4311"/>
    <w:rsid w:val="00AF4948"/>
    <w:rsid w:val="00B1162B"/>
    <w:rsid w:val="00B11B64"/>
    <w:rsid w:val="00B17552"/>
    <w:rsid w:val="00B20F6F"/>
    <w:rsid w:val="00B26A75"/>
    <w:rsid w:val="00B33904"/>
    <w:rsid w:val="00B37F9B"/>
    <w:rsid w:val="00B41872"/>
    <w:rsid w:val="00B41B2A"/>
    <w:rsid w:val="00B42BFE"/>
    <w:rsid w:val="00B440C0"/>
    <w:rsid w:val="00B459F6"/>
    <w:rsid w:val="00B47B68"/>
    <w:rsid w:val="00B65AC4"/>
    <w:rsid w:val="00B726F8"/>
    <w:rsid w:val="00B7278B"/>
    <w:rsid w:val="00B7404C"/>
    <w:rsid w:val="00B82D6A"/>
    <w:rsid w:val="00B847FA"/>
    <w:rsid w:val="00B91FDB"/>
    <w:rsid w:val="00B94DFC"/>
    <w:rsid w:val="00BA7463"/>
    <w:rsid w:val="00BB23E2"/>
    <w:rsid w:val="00BB4A32"/>
    <w:rsid w:val="00BB767F"/>
    <w:rsid w:val="00BC3F65"/>
    <w:rsid w:val="00BD2F93"/>
    <w:rsid w:val="00BD3318"/>
    <w:rsid w:val="00BD34B5"/>
    <w:rsid w:val="00BD3F07"/>
    <w:rsid w:val="00BD42A8"/>
    <w:rsid w:val="00BD6171"/>
    <w:rsid w:val="00BD6771"/>
    <w:rsid w:val="00BE033E"/>
    <w:rsid w:val="00BE1531"/>
    <w:rsid w:val="00BE1BD3"/>
    <w:rsid w:val="00BE4597"/>
    <w:rsid w:val="00BF052B"/>
    <w:rsid w:val="00BF2E73"/>
    <w:rsid w:val="00C01B32"/>
    <w:rsid w:val="00C06FBA"/>
    <w:rsid w:val="00C113A4"/>
    <w:rsid w:val="00C16413"/>
    <w:rsid w:val="00C24B56"/>
    <w:rsid w:val="00C252FB"/>
    <w:rsid w:val="00C25420"/>
    <w:rsid w:val="00C261BC"/>
    <w:rsid w:val="00C41B17"/>
    <w:rsid w:val="00C45746"/>
    <w:rsid w:val="00C5372D"/>
    <w:rsid w:val="00C60A69"/>
    <w:rsid w:val="00C60CBF"/>
    <w:rsid w:val="00C62B17"/>
    <w:rsid w:val="00C703A7"/>
    <w:rsid w:val="00C715B0"/>
    <w:rsid w:val="00C72A48"/>
    <w:rsid w:val="00C834A0"/>
    <w:rsid w:val="00C853D1"/>
    <w:rsid w:val="00C92E4F"/>
    <w:rsid w:val="00C937C2"/>
    <w:rsid w:val="00C95DC2"/>
    <w:rsid w:val="00C9716B"/>
    <w:rsid w:val="00CA0986"/>
    <w:rsid w:val="00CA0EB1"/>
    <w:rsid w:val="00CA26FD"/>
    <w:rsid w:val="00CA4E19"/>
    <w:rsid w:val="00CB284E"/>
    <w:rsid w:val="00CC2194"/>
    <w:rsid w:val="00CC4177"/>
    <w:rsid w:val="00CC7C29"/>
    <w:rsid w:val="00CD6680"/>
    <w:rsid w:val="00CD7178"/>
    <w:rsid w:val="00CE0152"/>
    <w:rsid w:val="00CE10A5"/>
    <w:rsid w:val="00CE4B40"/>
    <w:rsid w:val="00CE5B3C"/>
    <w:rsid w:val="00CE6012"/>
    <w:rsid w:val="00CE6656"/>
    <w:rsid w:val="00CF3724"/>
    <w:rsid w:val="00CF41E9"/>
    <w:rsid w:val="00CF4B87"/>
    <w:rsid w:val="00CF564B"/>
    <w:rsid w:val="00CF5F5D"/>
    <w:rsid w:val="00CF6B57"/>
    <w:rsid w:val="00D0156A"/>
    <w:rsid w:val="00D0242B"/>
    <w:rsid w:val="00D05805"/>
    <w:rsid w:val="00D07206"/>
    <w:rsid w:val="00D1028C"/>
    <w:rsid w:val="00D1356F"/>
    <w:rsid w:val="00D14105"/>
    <w:rsid w:val="00D17664"/>
    <w:rsid w:val="00D264E6"/>
    <w:rsid w:val="00D276D4"/>
    <w:rsid w:val="00D2776E"/>
    <w:rsid w:val="00D30BBF"/>
    <w:rsid w:val="00D352EF"/>
    <w:rsid w:val="00D35F9D"/>
    <w:rsid w:val="00D3699C"/>
    <w:rsid w:val="00D37C37"/>
    <w:rsid w:val="00D41A4A"/>
    <w:rsid w:val="00D421DB"/>
    <w:rsid w:val="00D50046"/>
    <w:rsid w:val="00D52589"/>
    <w:rsid w:val="00D57AC9"/>
    <w:rsid w:val="00D6626A"/>
    <w:rsid w:val="00D710F6"/>
    <w:rsid w:val="00D7119D"/>
    <w:rsid w:val="00D72444"/>
    <w:rsid w:val="00D72CC3"/>
    <w:rsid w:val="00D804B2"/>
    <w:rsid w:val="00D85DD8"/>
    <w:rsid w:val="00D876F0"/>
    <w:rsid w:val="00D937C8"/>
    <w:rsid w:val="00DA0E06"/>
    <w:rsid w:val="00DA6049"/>
    <w:rsid w:val="00DB1248"/>
    <w:rsid w:val="00DB2455"/>
    <w:rsid w:val="00DB387A"/>
    <w:rsid w:val="00DB541B"/>
    <w:rsid w:val="00DB5E6D"/>
    <w:rsid w:val="00DB7225"/>
    <w:rsid w:val="00DB75D7"/>
    <w:rsid w:val="00DC10FA"/>
    <w:rsid w:val="00DC29D5"/>
    <w:rsid w:val="00DC4F62"/>
    <w:rsid w:val="00DD01DD"/>
    <w:rsid w:val="00DD27D2"/>
    <w:rsid w:val="00DD4209"/>
    <w:rsid w:val="00DD5BFE"/>
    <w:rsid w:val="00DE52F6"/>
    <w:rsid w:val="00DE642C"/>
    <w:rsid w:val="00DF1E6D"/>
    <w:rsid w:val="00DF27AD"/>
    <w:rsid w:val="00DF2D8B"/>
    <w:rsid w:val="00DF3840"/>
    <w:rsid w:val="00DF468A"/>
    <w:rsid w:val="00DF6D4B"/>
    <w:rsid w:val="00E004D6"/>
    <w:rsid w:val="00E0200B"/>
    <w:rsid w:val="00E037C3"/>
    <w:rsid w:val="00E03AEC"/>
    <w:rsid w:val="00E04125"/>
    <w:rsid w:val="00E07E92"/>
    <w:rsid w:val="00E13FB6"/>
    <w:rsid w:val="00E16716"/>
    <w:rsid w:val="00E23CAA"/>
    <w:rsid w:val="00E23E1A"/>
    <w:rsid w:val="00E24870"/>
    <w:rsid w:val="00E33EAA"/>
    <w:rsid w:val="00E36DA7"/>
    <w:rsid w:val="00E408F4"/>
    <w:rsid w:val="00E42A6D"/>
    <w:rsid w:val="00E4443E"/>
    <w:rsid w:val="00E46D58"/>
    <w:rsid w:val="00E5104D"/>
    <w:rsid w:val="00E519FF"/>
    <w:rsid w:val="00E6276C"/>
    <w:rsid w:val="00E66E69"/>
    <w:rsid w:val="00E6738B"/>
    <w:rsid w:val="00E75B64"/>
    <w:rsid w:val="00E801A9"/>
    <w:rsid w:val="00E8105A"/>
    <w:rsid w:val="00E82BA0"/>
    <w:rsid w:val="00E834C4"/>
    <w:rsid w:val="00E85F1A"/>
    <w:rsid w:val="00E913D7"/>
    <w:rsid w:val="00E94182"/>
    <w:rsid w:val="00E95668"/>
    <w:rsid w:val="00EA12EC"/>
    <w:rsid w:val="00EA7E3D"/>
    <w:rsid w:val="00EB0EA5"/>
    <w:rsid w:val="00EB37C7"/>
    <w:rsid w:val="00EB4718"/>
    <w:rsid w:val="00EB51FD"/>
    <w:rsid w:val="00EC13A6"/>
    <w:rsid w:val="00EC2FCC"/>
    <w:rsid w:val="00EC47E3"/>
    <w:rsid w:val="00EC76FB"/>
    <w:rsid w:val="00ED0AE8"/>
    <w:rsid w:val="00ED3F90"/>
    <w:rsid w:val="00ED6ACB"/>
    <w:rsid w:val="00ED73C7"/>
    <w:rsid w:val="00EF1600"/>
    <w:rsid w:val="00EF1876"/>
    <w:rsid w:val="00EF1FD4"/>
    <w:rsid w:val="00EF6249"/>
    <w:rsid w:val="00F05338"/>
    <w:rsid w:val="00F16047"/>
    <w:rsid w:val="00F17822"/>
    <w:rsid w:val="00F303CF"/>
    <w:rsid w:val="00F33894"/>
    <w:rsid w:val="00F408A2"/>
    <w:rsid w:val="00F434DC"/>
    <w:rsid w:val="00F47CAB"/>
    <w:rsid w:val="00F47E3A"/>
    <w:rsid w:val="00F51E60"/>
    <w:rsid w:val="00F5386A"/>
    <w:rsid w:val="00F5393F"/>
    <w:rsid w:val="00F57FB3"/>
    <w:rsid w:val="00F62639"/>
    <w:rsid w:val="00F6625E"/>
    <w:rsid w:val="00F6758C"/>
    <w:rsid w:val="00F8252C"/>
    <w:rsid w:val="00F827C3"/>
    <w:rsid w:val="00F855EE"/>
    <w:rsid w:val="00F91EA6"/>
    <w:rsid w:val="00F93366"/>
    <w:rsid w:val="00FA6A24"/>
    <w:rsid w:val="00FA7380"/>
    <w:rsid w:val="00FB5D07"/>
    <w:rsid w:val="00FB5EB1"/>
    <w:rsid w:val="00FC24BB"/>
    <w:rsid w:val="00FC768B"/>
    <w:rsid w:val="00FC7884"/>
    <w:rsid w:val="00FD1D20"/>
    <w:rsid w:val="00FD40E6"/>
    <w:rsid w:val="00FD618F"/>
    <w:rsid w:val="00FD619D"/>
    <w:rsid w:val="00FD6C82"/>
    <w:rsid w:val="00FE344D"/>
    <w:rsid w:val="00FF3E12"/>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F3BFCBC"/>
  <w15:docId w15:val="{F754D734-7668-43CB-A683-5073AECF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21676"/>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link w:val="a7"/>
    <w:uiPriority w:val="99"/>
    <w:qFormat/>
    <w:rsid w:val="00122694"/>
    <w:pPr>
      <w:ind w:left="720"/>
      <w:contextualSpacing/>
    </w:pPr>
  </w:style>
  <w:style w:type="paragraph" w:styleId="a8">
    <w:name w:val="Normal (Web)"/>
    <w:basedOn w:val="a1"/>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9">
    <w:name w:val="Body Text Indent"/>
    <w:basedOn w:val="a1"/>
    <w:link w:val="aa"/>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a">
    <w:name w:val="Основной текст с отступом Знак"/>
    <w:basedOn w:val="a2"/>
    <w:link w:val="a9"/>
    <w:rsid w:val="00E94182"/>
    <w:rPr>
      <w:rFonts w:ascii="Times New Roman" w:eastAsia="Times New Roman" w:hAnsi="Times New Roman" w:cs="Times New Roman"/>
      <w:i/>
      <w:sz w:val="26"/>
      <w:szCs w:val="20"/>
      <w:lang w:eastAsia="ru-RU"/>
    </w:rPr>
  </w:style>
  <w:style w:type="paragraph" w:styleId="ab">
    <w:name w:val="Balloon Text"/>
    <w:basedOn w:val="a1"/>
    <w:link w:val="ac"/>
    <w:uiPriority w:val="99"/>
    <w:semiHidden/>
    <w:unhideWhenUsed/>
    <w:rsid w:val="002D770F"/>
    <w:pPr>
      <w:spacing w:after="0" w:line="240" w:lineRule="auto"/>
    </w:pPr>
    <w:rPr>
      <w:rFonts w:ascii="Segoe UI" w:hAnsi="Segoe UI" w:cs="Segoe UI"/>
      <w:sz w:val="18"/>
      <w:szCs w:val="18"/>
    </w:rPr>
  </w:style>
  <w:style w:type="character" w:customStyle="1" w:styleId="ac">
    <w:name w:val="Текст выноски Знак"/>
    <w:basedOn w:val="a2"/>
    <w:link w:val="ab"/>
    <w:uiPriority w:val="99"/>
    <w:semiHidden/>
    <w:rsid w:val="002D770F"/>
    <w:rPr>
      <w:rFonts w:ascii="Segoe UI" w:hAnsi="Segoe UI" w:cs="Segoe UI"/>
      <w:sz w:val="18"/>
      <w:szCs w:val="18"/>
    </w:rPr>
  </w:style>
  <w:style w:type="character" w:styleId="ad">
    <w:name w:val="annotation reference"/>
    <w:basedOn w:val="a2"/>
    <w:uiPriority w:val="99"/>
    <w:semiHidden/>
    <w:unhideWhenUsed/>
    <w:rsid w:val="003C4DAD"/>
    <w:rPr>
      <w:sz w:val="16"/>
      <w:szCs w:val="16"/>
    </w:rPr>
  </w:style>
  <w:style w:type="paragraph" w:styleId="ae">
    <w:name w:val="annotation text"/>
    <w:basedOn w:val="a1"/>
    <w:link w:val="af"/>
    <w:uiPriority w:val="99"/>
    <w:semiHidden/>
    <w:unhideWhenUsed/>
    <w:rsid w:val="003C4DAD"/>
    <w:pPr>
      <w:spacing w:line="240" w:lineRule="auto"/>
    </w:pPr>
    <w:rPr>
      <w:sz w:val="20"/>
      <w:szCs w:val="20"/>
    </w:rPr>
  </w:style>
  <w:style w:type="character" w:customStyle="1" w:styleId="af">
    <w:name w:val="Текст примечания Знак"/>
    <w:basedOn w:val="a2"/>
    <w:link w:val="ae"/>
    <w:uiPriority w:val="99"/>
    <w:semiHidden/>
    <w:rsid w:val="003C4DAD"/>
    <w:rPr>
      <w:sz w:val="20"/>
      <w:szCs w:val="20"/>
    </w:rPr>
  </w:style>
  <w:style w:type="paragraph" w:styleId="af0">
    <w:name w:val="annotation subject"/>
    <w:basedOn w:val="ae"/>
    <w:next w:val="ae"/>
    <w:link w:val="af1"/>
    <w:uiPriority w:val="99"/>
    <w:semiHidden/>
    <w:unhideWhenUsed/>
    <w:rsid w:val="003C4DAD"/>
    <w:rPr>
      <w:b/>
      <w:bCs/>
    </w:rPr>
  </w:style>
  <w:style w:type="character" w:customStyle="1" w:styleId="af1">
    <w:name w:val="Тема примечания Знак"/>
    <w:basedOn w:val="af"/>
    <w:link w:val="af0"/>
    <w:uiPriority w:val="99"/>
    <w:semiHidden/>
    <w:rsid w:val="003C4DAD"/>
    <w:rPr>
      <w:b/>
      <w:bCs/>
      <w:sz w:val="20"/>
      <w:szCs w:val="20"/>
    </w:rPr>
  </w:style>
  <w:style w:type="character" w:styleId="af2">
    <w:name w:val="Placeholder Text"/>
    <w:basedOn w:val="a2"/>
    <w:uiPriority w:val="99"/>
    <w:semiHidden/>
    <w:rsid w:val="00E913D7"/>
    <w:rPr>
      <w:color w:val="808080"/>
    </w:rPr>
  </w:style>
  <w:style w:type="character" w:styleId="af3">
    <w:name w:val="Hyperlink"/>
    <w:basedOn w:val="a2"/>
    <w:uiPriority w:val="99"/>
    <w:unhideWhenUsed/>
    <w:rsid w:val="00856287"/>
    <w:rPr>
      <w:color w:val="0563C1" w:themeColor="hyperlink"/>
      <w:u w:val="single"/>
    </w:rPr>
  </w:style>
  <w:style w:type="table" w:customStyle="1" w:styleId="1">
    <w:name w:val="Сетка таблицы1"/>
    <w:basedOn w:val="a3"/>
    <w:next w:val="a5"/>
    <w:uiPriority w:val="39"/>
    <w:rsid w:val="00472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2F4D57"/>
    <w:rPr>
      <w:rFonts w:ascii="Palatino Linotype" w:hAnsi="Palatino Linotype" w:cs="Palatino Linotype"/>
      <w:color w:val="000000"/>
      <w:sz w:val="26"/>
      <w:szCs w:val="26"/>
    </w:rPr>
  </w:style>
  <w:style w:type="paragraph" w:styleId="af4">
    <w:name w:val="header"/>
    <w:basedOn w:val="a1"/>
    <w:link w:val="af5"/>
    <w:uiPriority w:val="99"/>
    <w:unhideWhenUsed/>
    <w:rsid w:val="00895096"/>
    <w:pPr>
      <w:tabs>
        <w:tab w:val="center" w:pos="4677"/>
        <w:tab w:val="right" w:pos="9355"/>
      </w:tabs>
      <w:spacing w:after="0" w:line="240" w:lineRule="auto"/>
    </w:pPr>
  </w:style>
  <w:style w:type="character" w:customStyle="1" w:styleId="af5">
    <w:name w:val="Верхний колонтитул Знак"/>
    <w:basedOn w:val="a2"/>
    <w:link w:val="af4"/>
    <w:uiPriority w:val="99"/>
    <w:rsid w:val="00895096"/>
  </w:style>
  <w:style w:type="paragraph" w:styleId="af6">
    <w:name w:val="footer"/>
    <w:basedOn w:val="a1"/>
    <w:link w:val="af7"/>
    <w:uiPriority w:val="99"/>
    <w:unhideWhenUsed/>
    <w:rsid w:val="00895096"/>
    <w:pPr>
      <w:tabs>
        <w:tab w:val="center" w:pos="4677"/>
        <w:tab w:val="right" w:pos="9355"/>
      </w:tabs>
      <w:spacing w:after="0" w:line="240" w:lineRule="auto"/>
    </w:pPr>
  </w:style>
  <w:style w:type="character" w:customStyle="1" w:styleId="af7">
    <w:name w:val="Нижний колонтитул Знак"/>
    <w:basedOn w:val="a2"/>
    <w:link w:val="af6"/>
    <w:uiPriority w:val="99"/>
    <w:rsid w:val="00895096"/>
  </w:style>
  <w:style w:type="paragraph" w:styleId="af8">
    <w:name w:val="Title"/>
    <w:basedOn w:val="a1"/>
    <w:next w:val="a1"/>
    <w:link w:val="af9"/>
    <w:uiPriority w:val="10"/>
    <w:qFormat/>
    <w:rsid w:val="009E3A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9">
    <w:name w:val="Заголовок Знак"/>
    <w:basedOn w:val="a2"/>
    <w:link w:val="af8"/>
    <w:uiPriority w:val="10"/>
    <w:rsid w:val="009E3AB2"/>
    <w:rPr>
      <w:rFonts w:asciiTheme="majorHAnsi" w:eastAsiaTheme="majorEastAsia" w:hAnsiTheme="majorHAnsi" w:cstheme="majorBidi"/>
      <w:spacing w:val="-10"/>
      <w:kern w:val="28"/>
      <w:sz w:val="56"/>
      <w:szCs w:val="56"/>
    </w:rPr>
  </w:style>
  <w:style w:type="character" w:customStyle="1" w:styleId="2">
    <w:name w:val="Колонтитул (2)_"/>
    <w:basedOn w:val="a2"/>
    <w:link w:val="20"/>
    <w:rsid w:val="00130BFB"/>
    <w:rPr>
      <w:rFonts w:ascii="Times New Roman" w:eastAsia="Times New Roman" w:hAnsi="Times New Roman" w:cs="Times New Roman"/>
      <w:sz w:val="20"/>
      <w:szCs w:val="20"/>
    </w:rPr>
  </w:style>
  <w:style w:type="paragraph" w:customStyle="1" w:styleId="20">
    <w:name w:val="Колонтитул (2)"/>
    <w:basedOn w:val="a1"/>
    <w:link w:val="2"/>
    <w:rsid w:val="00130BFB"/>
    <w:pPr>
      <w:widowControl w:val="0"/>
      <w:spacing w:after="0" w:line="240" w:lineRule="auto"/>
    </w:pPr>
    <w:rPr>
      <w:rFonts w:ascii="Times New Roman" w:eastAsia="Times New Roman" w:hAnsi="Times New Roman" w:cs="Times New Roman"/>
      <w:sz w:val="20"/>
      <w:szCs w:val="20"/>
    </w:rPr>
  </w:style>
  <w:style w:type="numbering" w:customStyle="1" w:styleId="10">
    <w:name w:val="Нет списка1"/>
    <w:next w:val="a4"/>
    <w:uiPriority w:val="99"/>
    <w:semiHidden/>
    <w:unhideWhenUsed/>
    <w:rsid w:val="00E46D58"/>
  </w:style>
  <w:style w:type="table" w:customStyle="1" w:styleId="21">
    <w:name w:val="Сетка таблицы2"/>
    <w:basedOn w:val="a3"/>
    <w:next w:val="a5"/>
    <w:uiPriority w:val="39"/>
    <w:rsid w:val="00E4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1"/>
    <w:link w:val="afb"/>
    <w:uiPriority w:val="99"/>
    <w:rsid w:val="00E46D58"/>
    <w:pPr>
      <w:spacing w:after="0" w:line="240" w:lineRule="auto"/>
    </w:pPr>
    <w:rPr>
      <w:rFonts w:ascii="Courier New" w:eastAsia="Times New Roman" w:hAnsi="Courier New" w:cs="Courier New"/>
      <w:sz w:val="20"/>
      <w:szCs w:val="20"/>
      <w:lang w:eastAsia="ru-RU"/>
    </w:rPr>
  </w:style>
  <w:style w:type="character" w:customStyle="1" w:styleId="afb">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2"/>
    <w:link w:val="afa"/>
    <w:uiPriority w:val="99"/>
    <w:rsid w:val="00E46D58"/>
    <w:rPr>
      <w:rFonts w:ascii="Courier New" w:eastAsia="Times New Roman" w:hAnsi="Courier New" w:cs="Courier New"/>
      <w:sz w:val="20"/>
      <w:szCs w:val="20"/>
      <w:lang w:eastAsia="ru-RU"/>
    </w:rPr>
  </w:style>
  <w:style w:type="table" w:customStyle="1" w:styleId="11">
    <w:name w:val="Сетка таблицы11"/>
    <w:basedOn w:val="a3"/>
    <w:next w:val="a5"/>
    <w:uiPriority w:val="39"/>
    <w:rsid w:val="00E46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2"/>
    <w:uiPriority w:val="99"/>
    <w:semiHidden/>
    <w:unhideWhenUsed/>
    <w:rsid w:val="00032999"/>
    <w:rPr>
      <w:color w:val="605E5C"/>
      <w:shd w:val="clear" w:color="auto" w:fill="E1DFDD"/>
    </w:rPr>
  </w:style>
  <w:style w:type="character" w:customStyle="1" w:styleId="afc">
    <w:name w:val="Подпись к таблице_"/>
    <w:basedOn w:val="a2"/>
    <w:link w:val="afd"/>
    <w:rsid w:val="00064E05"/>
    <w:rPr>
      <w:rFonts w:ascii="Times New Roman" w:eastAsia="Times New Roman" w:hAnsi="Times New Roman" w:cs="Times New Roman"/>
      <w:sz w:val="9"/>
      <w:szCs w:val="9"/>
      <w:u w:val="single"/>
    </w:rPr>
  </w:style>
  <w:style w:type="paragraph" w:customStyle="1" w:styleId="afd">
    <w:name w:val="Подпись к таблице"/>
    <w:basedOn w:val="a1"/>
    <w:link w:val="afc"/>
    <w:rsid w:val="00064E05"/>
    <w:pPr>
      <w:widowControl w:val="0"/>
      <w:spacing w:after="0" w:line="240" w:lineRule="auto"/>
      <w:jc w:val="center"/>
    </w:pPr>
    <w:rPr>
      <w:rFonts w:ascii="Times New Roman" w:eastAsia="Times New Roman" w:hAnsi="Times New Roman" w:cs="Times New Roman"/>
      <w:sz w:val="9"/>
      <w:szCs w:val="9"/>
      <w:u w:val="single"/>
    </w:rPr>
  </w:style>
  <w:style w:type="paragraph" w:customStyle="1" w:styleId="a">
    <w:name w:val="Заголовок_контр"/>
    <w:basedOn w:val="a1"/>
    <w:next w:val="a0"/>
    <w:rsid w:val="00DD01DD"/>
    <w:pPr>
      <w:numPr>
        <w:numId w:val="25"/>
      </w:numPr>
      <w:autoSpaceDE w:val="0"/>
      <w:autoSpaceDN w:val="0"/>
      <w:spacing w:before="120" w:after="0" w:line="240" w:lineRule="auto"/>
      <w:jc w:val="center"/>
      <w:outlineLvl w:val="0"/>
    </w:pPr>
    <w:rPr>
      <w:rFonts w:ascii="Times New Roman" w:eastAsia="Times New Roman" w:hAnsi="Times New Roman" w:cs="Times New Roman"/>
      <w:b/>
      <w:bCs/>
      <w:sz w:val="20"/>
      <w:szCs w:val="20"/>
      <w:lang w:eastAsia="ru-RU"/>
    </w:rPr>
  </w:style>
  <w:style w:type="paragraph" w:customStyle="1" w:styleId="a0">
    <w:name w:val="Нумер_контр"/>
    <w:basedOn w:val="22"/>
    <w:rsid w:val="00DD01DD"/>
    <w:pPr>
      <w:numPr>
        <w:ilvl w:val="1"/>
        <w:numId w:val="25"/>
      </w:numPr>
      <w:tabs>
        <w:tab w:val="clear" w:pos="426"/>
        <w:tab w:val="num" w:pos="284"/>
        <w:tab w:val="num" w:pos="360"/>
        <w:tab w:val="num" w:pos="644"/>
      </w:tabs>
      <w:autoSpaceDE w:val="0"/>
      <w:autoSpaceDN w:val="0"/>
      <w:spacing w:after="0" w:line="240" w:lineRule="auto"/>
      <w:ind w:left="0" w:firstLine="0"/>
      <w:jc w:val="both"/>
    </w:pPr>
    <w:rPr>
      <w:rFonts w:ascii="Times New Roman" w:eastAsia="Times New Roman" w:hAnsi="Times New Roman" w:cs="Times New Roman"/>
      <w:sz w:val="20"/>
      <w:szCs w:val="20"/>
      <w:lang w:eastAsia="ru-RU"/>
    </w:rPr>
  </w:style>
  <w:style w:type="paragraph" w:styleId="22">
    <w:name w:val="Body Text Indent 2"/>
    <w:basedOn w:val="a1"/>
    <w:link w:val="23"/>
    <w:uiPriority w:val="99"/>
    <w:semiHidden/>
    <w:unhideWhenUsed/>
    <w:rsid w:val="00DD01DD"/>
    <w:pPr>
      <w:spacing w:after="120" w:line="480" w:lineRule="auto"/>
      <w:ind w:left="283"/>
    </w:pPr>
  </w:style>
  <w:style w:type="character" w:customStyle="1" w:styleId="23">
    <w:name w:val="Основной текст с отступом 2 Знак"/>
    <w:basedOn w:val="a2"/>
    <w:link w:val="22"/>
    <w:uiPriority w:val="99"/>
    <w:semiHidden/>
    <w:rsid w:val="00DD01DD"/>
  </w:style>
  <w:style w:type="character" w:styleId="afe">
    <w:name w:val="Strong"/>
    <w:basedOn w:val="a2"/>
    <w:uiPriority w:val="22"/>
    <w:qFormat/>
    <w:rsid w:val="005435CB"/>
    <w:rPr>
      <w:b/>
      <w:bCs/>
    </w:rPr>
  </w:style>
  <w:style w:type="character" w:customStyle="1" w:styleId="a7">
    <w:name w:val="Абзац списка Знак"/>
    <w:link w:val="a6"/>
    <w:uiPriority w:val="99"/>
    <w:locked/>
    <w:rsid w:val="00AE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14677">
      <w:bodyDiv w:val="1"/>
      <w:marLeft w:val="0"/>
      <w:marRight w:val="0"/>
      <w:marTop w:val="0"/>
      <w:marBottom w:val="0"/>
      <w:divBdr>
        <w:top w:val="none" w:sz="0" w:space="0" w:color="auto"/>
        <w:left w:val="none" w:sz="0" w:space="0" w:color="auto"/>
        <w:bottom w:val="none" w:sz="0" w:space="0" w:color="auto"/>
        <w:right w:val="none" w:sz="0" w:space="0" w:color="auto"/>
      </w:divBdr>
    </w:div>
    <w:div w:id="860582874">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128082705">
      <w:bodyDiv w:val="1"/>
      <w:marLeft w:val="0"/>
      <w:marRight w:val="0"/>
      <w:marTop w:val="0"/>
      <w:marBottom w:val="0"/>
      <w:divBdr>
        <w:top w:val="none" w:sz="0" w:space="0" w:color="auto"/>
        <w:left w:val="none" w:sz="0" w:space="0" w:color="auto"/>
        <w:bottom w:val="none" w:sz="0" w:space="0" w:color="auto"/>
        <w:right w:val="none" w:sz="0" w:space="0" w:color="auto"/>
      </w:divBdr>
    </w:div>
    <w:div w:id="1434714473">
      <w:bodyDiv w:val="1"/>
      <w:marLeft w:val="0"/>
      <w:marRight w:val="0"/>
      <w:marTop w:val="0"/>
      <w:marBottom w:val="0"/>
      <w:divBdr>
        <w:top w:val="none" w:sz="0" w:space="0" w:color="auto"/>
        <w:left w:val="none" w:sz="0" w:space="0" w:color="auto"/>
        <w:bottom w:val="none" w:sz="0" w:space="0" w:color="auto"/>
        <w:right w:val="none" w:sz="0" w:space="0" w:color="auto"/>
      </w:divBdr>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795562509">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i_standart@mail.ru"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ii_standart@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ii_standart@mail.ru" TargetMode="External"/><Relationship Id="rId10" Type="http://schemas.openxmlformats.org/officeDocument/2006/relationships/hyperlink" Target="http://www.zakupki.gospmr.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19305-ED01-4BA7-9B4D-6E8532E9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11490</Words>
  <Characters>65499</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Admin</cp:lastModifiedBy>
  <cp:revision>22</cp:revision>
  <cp:lastPrinted>2024-08-23T10:47:00Z</cp:lastPrinted>
  <dcterms:created xsi:type="dcterms:W3CDTF">2025-04-16T11:39:00Z</dcterms:created>
  <dcterms:modified xsi:type="dcterms:W3CDTF">2025-04-22T13:54:00Z</dcterms:modified>
</cp:coreProperties>
</file>